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DD475" w14:textId="77777777" w:rsidR="006E7273" w:rsidRPr="003A1185" w:rsidRDefault="006E7273" w:rsidP="006E7273">
      <w:pPr>
        <w:pStyle w:val="aa"/>
      </w:pPr>
      <w:r w:rsidRPr="003A1185">
        <w:t>ПОЯСНИТЕЛЬНАЯ ЗАПИСКА</w:t>
      </w:r>
    </w:p>
    <w:p w14:paraId="34FC8BE2" w14:textId="588BD2A7" w:rsidR="006E7273" w:rsidRPr="003A1185" w:rsidRDefault="006E7273" w:rsidP="006E7273">
      <w:pPr>
        <w:pStyle w:val="a6"/>
        <w:spacing w:after="0"/>
        <w:jc w:val="center"/>
        <w:rPr>
          <w:b/>
        </w:rPr>
      </w:pPr>
      <w:r w:rsidRPr="003A1185">
        <w:rPr>
          <w:b/>
        </w:rPr>
        <w:t xml:space="preserve">к отчету об исполнении бюджета </w:t>
      </w:r>
      <w:r w:rsidR="00CC730D">
        <w:rPr>
          <w:b/>
        </w:rPr>
        <w:t xml:space="preserve">Холмского </w:t>
      </w:r>
      <w:r w:rsidRPr="003A1185">
        <w:rPr>
          <w:b/>
        </w:rPr>
        <w:t xml:space="preserve">муниципального </w:t>
      </w:r>
      <w:r w:rsidR="00CC730D">
        <w:rPr>
          <w:b/>
        </w:rPr>
        <w:t>округа</w:t>
      </w:r>
      <w:r w:rsidRPr="003A1185">
        <w:rPr>
          <w:b/>
        </w:rPr>
        <w:t xml:space="preserve"> </w:t>
      </w:r>
    </w:p>
    <w:p w14:paraId="578F2ED9" w14:textId="59537B85" w:rsidR="006E7273" w:rsidRPr="003A1185" w:rsidRDefault="00CC730D" w:rsidP="006E7273">
      <w:pPr>
        <w:pStyle w:val="a6"/>
        <w:spacing w:after="0"/>
        <w:jc w:val="center"/>
        <w:rPr>
          <w:b/>
        </w:rPr>
      </w:pPr>
      <w:r>
        <w:rPr>
          <w:b/>
        </w:rPr>
        <w:t>Сахалинской области</w:t>
      </w:r>
      <w:r w:rsidR="006E7273" w:rsidRPr="003A1185">
        <w:rPr>
          <w:b/>
        </w:rPr>
        <w:t xml:space="preserve"> за 20</w:t>
      </w:r>
      <w:r w:rsidR="00664775" w:rsidRPr="003A1185">
        <w:rPr>
          <w:b/>
        </w:rPr>
        <w:t>2</w:t>
      </w:r>
      <w:r>
        <w:rPr>
          <w:b/>
        </w:rPr>
        <w:t>5</w:t>
      </w:r>
      <w:r w:rsidR="006E7273" w:rsidRPr="003A1185">
        <w:rPr>
          <w:b/>
        </w:rPr>
        <w:t xml:space="preserve"> год</w:t>
      </w:r>
    </w:p>
    <w:p w14:paraId="2B051B31" w14:textId="77777777" w:rsidR="006E7273" w:rsidRPr="003A1185" w:rsidRDefault="006E7273" w:rsidP="006E7273">
      <w:pPr>
        <w:pStyle w:val="a6"/>
        <w:spacing w:after="0"/>
        <w:jc w:val="center"/>
        <w:rPr>
          <w:b/>
        </w:rPr>
      </w:pPr>
    </w:p>
    <w:p w14:paraId="10D68BCC" w14:textId="260DED82" w:rsidR="006E0082" w:rsidRPr="003A1185" w:rsidRDefault="006E0082" w:rsidP="006E0082">
      <w:pPr>
        <w:ind w:firstLine="709"/>
        <w:jc w:val="both"/>
      </w:pPr>
      <w:r w:rsidRPr="001F2E68">
        <w:t xml:space="preserve">Бюджет </w:t>
      </w:r>
      <w:r w:rsidR="0098434C" w:rsidRPr="001F2E68">
        <w:t xml:space="preserve">Холмского </w:t>
      </w:r>
      <w:r w:rsidRPr="001F2E68">
        <w:t xml:space="preserve">муниципального </w:t>
      </w:r>
      <w:r w:rsidR="0098434C" w:rsidRPr="001F2E68">
        <w:t>округа Сахалинской области</w:t>
      </w:r>
      <w:r w:rsidRPr="001F2E68">
        <w:t xml:space="preserve"> на 202</w:t>
      </w:r>
      <w:r w:rsidR="0098434C" w:rsidRPr="001F2E68">
        <w:t>5</w:t>
      </w:r>
      <w:r w:rsidRPr="001F2E68">
        <w:t xml:space="preserve"> год утвержден решением Собрания </w:t>
      </w:r>
      <w:r w:rsidR="0098434C" w:rsidRPr="001F2E68">
        <w:t xml:space="preserve">Холмского </w:t>
      </w:r>
      <w:r w:rsidRPr="001F2E68">
        <w:t xml:space="preserve">муниципального </w:t>
      </w:r>
      <w:r w:rsidR="0098434C" w:rsidRPr="001F2E68">
        <w:t>округа Сахалинской области</w:t>
      </w:r>
      <w:r w:rsidRPr="001F2E68">
        <w:t xml:space="preserve"> от </w:t>
      </w:r>
      <w:r w:rsidR="0098434C" w:rsidRPr="001F2E68">
        <w:t>12.12.2024</w:t>
      </w:r>
      <w:r w:rsidRPr="001F2E68">
        <w:t xml:space="preserve"> № </w:t>
      </w:r>
      <w:r w:rsidR="0098434C" w:rsidRPr="001F2E68">
        <w:t>22/7-155</w:t>
      </w:r>
      <w:r w:rsidRPr="001F2E68">
        <w:t xml:space="preserve"> «</w:t>
      </w:r>
      <w:r w:rsidR="0098434C" w:rsidRPr="001F2E68">
        <w:t xml:space="preserve">О бюджете Холмского муниципального округа Сахалинской области на 2025 </w:t>
      </w:r>
      <w:r w:rsidR="001A6367" w:rsidRPr="001F2E68">
        <w:rPr>
          <w:bCs/>
        </w:rPr>
        <w:t>и плановый период 202</w:t>
      </w:r>
      <w:r w:rsidR="0098434C" w:rsidRPr="001F2E68">
        <w:rPr>
          <w:bCs/>
        </w:rPr>
        <w:t>6</w:t>
      </w:r>
      <w:r w:rsidR="001A6367" w:rsidRPr="001F2E68">
        <w:rPr>
          <w:bCs/>
        </w:rPr>
        <w:t xml:space="preserve"> и 202</w:t>
      </w:r>
      <w:r w:rsidR="0098434C" w:rsidRPr="001F2E68">
        <w:rPr>
          <w:bCs/>
        </w:rPr>
        <w:t>7</w:t>
      </w:r>
      <w:r w:rsidR="001A6367" w:rsidRPr="001F2E68">
        <w:rPr>
          <w:bCs/>
        </w:rPr>
        <w:t xml:space="preserve"> годов» по доходам в размере </w:t>
      </w:r>
      <w:r w:rsidR="0098434C" w:rsidRPr="001F2E68">
        <w:t>4 624 5</w:t>
      </w:r>
      <w:r w:rsidR="001F2E68" w:rsidRPr="001F2E68">
        <w:t>6</w:t>
      </w:r>
      <w:r w:rsidR="0098434C" w:rsidRPr="001F2E68">
        <w:t>7,7</w:t>
      </w:r>
      <w:r w:rsidRPr="001F2E68">
        <w:t xml:space="preserve"> тыс. рублей, по расходам в сумме </w:t>
      </w:r>
      <w:r w:rsidR="0098434C" w:rsidRPr="001F2E68">
        <w:t>4 745 541,5</w:t>
      </w:r>
      <w:r w:rsidRPr="001F2E68">
        <w:t xml:space="preserve"> тыс. рублей. С учетом внесенных изменений в муниципальный бюджет плановые назначения за 202</w:t>
      </w:r>
      <w:r w:rsidR="0098434C" w:rsidRPr="001F2E68">
        <w:t>5</w:t>
      </w:r>
      <w:r w:rsidRPr="001F2E68">
        <w:t xml:space="preserve"> год составили – по доходной части бюджета </w:t>
      </w:r>
      <w:r w:rsidR="0098434C" w:rsidRPr="001F2E68">
        <w:t>6 533 119,3</w:t>
      </w:r>
      <w:r w:rsidRPr="001F2E68">
        <w:t xml:space="preserve"> тыс. рублей, расходной части –</w:t>
      </w:r>
      <w:r w:rsidR="0008436F" w:rsidRPr="001F2E68">
        <w:t xml:space="preserve"> </w:t>
      </w:r>
      <w:r w:rsidR="0098434C" w:rsidRPr="001F2E68">
        <w:t>6 772 086,2</w:t>
      </w:r>
      <w:r w:rsidRPr="001F2E68">
        <w:t xml:space="preserve"> тыс. рублей, за счет дополнительно полученных налоговых и неналоговых доходов бюджета, дополнительной безвозмездной помощи вышестоящего бюджета, а также за счет остатков средств на 01 января 202</w:t>
      </w:r>
      <w:r w:rsidR="0098434C" w:rsidRPr="001F2E68">
        <w:t>5</w:t>
      </w:r>
      <w:r w:rsidRPr="001F2E68">
        <w:t xml:space="preserve"> года.</w:t>
      </w:r>
      <w:r w:rsidRPr="003A1185">
        <w:t xml:space="preserve"> </w:t>
      </w:r>
    </w:p>
    <w:p w14:paraId="03B568B2" w14:textId="59D2A87F" w:rsidR="00EB7207" w:rsidRPr="001E47A1" w:rsidRDefault="006E0082" w:rsidP="000B2878">
      <w:pPr>
        <w:jc w:val="both"/>
      </w:pPr>
      <w:r w:rsidRPr="003A1185">
        <w:tab/>
      </w:r>
      <w:r w:rsidRPr="001E47A1">
        <w:t xml:space="preserve">Разница между показателями уточненной бюджетной росписи и </w:t>
      </w:r>
      <w:r w:rsidR="0031044A" w:rsidRPr="001E47A1">
        <w:t xml:space="preserve">решением Собрания Холмского муниципального округа Сахалинской области от 12.12.2024 № 22/7-155 «О бюджете Холмского муниципального округа Сахалинской области на 2025 </w:t>
      </w:r>
      <w:r w:rsidR="0031044A" w:rsidRPr="001E47A1">
        <w:rPr>
          <w:bCs/>
        </w:rPr>
        <w:t>и плановый период 2026 и 2027 годов»</w:t>
      </w:r>
      <w:r w:rsidR="003D6422" w:rsidRPr="001E47A1">
        <w:rPr>
          <w:bCs/>
        </w:rPr>
        <w:t xml:space="preserve"> </w:t>
      </w:r>
      <w:r w:rsidRPr="001E47A1">
        <w:t>связаны с изменением финансовой помощи областного бюджета</w:t>
      </w:r>
      <w:r w:rsidR="001202CC" w:rsidRPr="001E47A1">
        <w:t xml:space="preserve"> в соответствии с распоряжениями Правительства Сахалинской области</w:t>
      </w:r>
      <w:r w:rsidRPr="001E47A1">
        <w:t>:</w:t>
      </w:r>
    </w:p>
    <w:p w14:paraId="3A0F9A93" w14:textId="77777777" w:rsidR="00EB7207" w:rsidRPr="001E47A1" w:rsidRDefault="00EB7207" w:rsidP="00EB7207">
      <w:pPr>
        <w:ind w:firstLine="709"/>
        <w:jc w:val="both"/>
      </w:pPr>
      <w:r w:rsidRPr="001E47A1">
        <w:t>- от 09.12.2025 № 914-р «О перераспределении бюджетных ассигнований областного бюджета Сахалинской области на 2025 год» - (- 436,5) тыс. рублей;</w:t>
      </w:r>
    </w:p>
    <w:p w14:paraId="1733F513" w14:textId="77777777" w:rsidR="00EB7207" w:rsidRPr="001E47A1" w:rsidRDefault="00EB7207" w:rsidP="00EB7207">
      <w:pPr>
        <w:ind w:firstLine="709"/>
        <w:jc w:val="both"/>
      </w:pPr>
      <w:r w:rsidRPr="001E47A1">
        <w:t>- от 10.12.2025 № 929-р «О перераспределении бюджетных ассигнований областного бюджета Сахалинской области на 2025 году» - (+ 42 544,7) тыс. рублей;</w:t>
      </w:r>
    </w:p>
    <w:p w14:paraId="47704CB1" w14:textId="443AF0EB" w:rsidR="000B2878" w:rsidRPr="001E47A1" w:rsidRDefault="00F76C27" w:rsidP="00EB7207">
      <w:pPr>
        <w:ind w:firstLine="709"/>
        <w:jc w:val="both"/>
      </w:pPr>
      <w:r w:rsidRPr="001E47A1">
        <w:t xml:space="preserve">- </w:t>
      </w:r>
      <w:r w:rsidR="001202CC" w:rsidRPr="001E47A1">
        <w:t>от 1</w:t>
      </w:r>
      <w:r w:rsidR="00B713F8" w:rsidRPr="001E47A1">
        <w:t>8</w:t>
      </w:r>
      <w:r w:rsidR="001202CC" w:rsidRPr="001E47A1">
        <w:t>.12.202</w:t>
      </w:r>
      <w:r w:rsidR="00B713F8" w:rsidRPr="001E47A1">
        <w:t>5</w:t>
      </w:r>
      <w:r w:rsidR="001202CC" w:rsidRPr="001E47A1">
        <w:t xml:space="preserve"> № </w:t>
      </w:r>
      <w:r w:rsidR="00B713F8" w:rsidRPr="001E47A1">
        <w:t>962</w:t>
      </w:r>
      <w:r w:rsidR="001202CC" w:rsidRPr="001E47A1">
        <w:t xml:space="preserve">-р </w:t>
      </w:r>
      <w:r w:rsidR="00BA6732" w:rsidRPr="001E47A1">
        <w:t>«О перераспределении бюджетных ассигнований областного бюджета Сахалинской области на 202</w:t>
      </w:r>
      <w:r w:rsidR="00B713F8" w:rsidRPr="001E47A1">
        <w:t>5</w:t>
      </w:r>
      <w:r w:rsidR="00BA6732" w:rsidRPr="001E47A1">
        <w:t xml:space="preserve"> году» </w:t>
      </w:r>
      <w:r w:rsidR="008076F9" w:rsidRPr="001E47A1">
        <w:t>– (+ 2</w:t>
      </w:r>
      <w:r w:rsidR="00B713F8" w:rsidRPr="001E47A1">
        <w:t>6 063,8</w:t>
      </w:r>
      <w:r w:rsidR="008076F9" w:rsidRPr="001E47A1">
        <w:t xml:space="preserve">) </w:t>
      </w:r>
      <w:r w:rsidR="000B2878" w:rsidRPr="001E47A1">
        <w:t>тыс. рублей;</w:t>
      </w:r>
    </w:p>
    <w:p w14:paraId="4DA5C93B" w14:textId="0A7F5C8B" w:rsidR="000B2878" w:rsidRPr="001E47A1" w:rsidRDefault="00B713F8" w:rsidP="000B2878">
      <w:pPr>
        <w:jc w:val="both"/>
      </w:pPr>
      <w:r w:rsidRPr="001E47A1">
        <w:tab/>
      </w:r>
      <w:r w:rsidR="00747242" w:rsidRPr="001E47A1">
        <w:t xml:space="preserve">- </w:t>
      </w:r>
      <w:r w:rsidR="00F87180" w:rsidRPr="001E47A1">
        <w:t xml:space="preserve">от </w:t>
      </w:r>
      <w:r w:rsidR="00623EA1" w:rsidRPr="001E47A1">
        <w:t>24.12.2025</w:t>
      </w:r>
      <w:r w:rsidR="00747242" w:rsidRPr="001E47A1">
        <w:t xml:space="preserve"> № </w:t>
      </w:r>
      <w:r w:rsidR="00623EA1" w:rsidRPr="001E47A1">
        <w:t>982</w:t>
      </w:r>
      <w:r w:rsidR="00747242" w:rsidRPr="001E47A1">
        <w:t xml:space="preserve">-р </w:t>
      </w:r>
      <w:r w:rsidR="00292444" w:rsidRPr="001E47A1">
        <w:t>«О перераспределении бюджетных ассигнований областного бю</w:t>
      </w:r>
      <w:r w:rsidR="00623EA1" w:rsidRPr="001E47A1">
        <w:t>джета Сахалинской области в 2025</w:t>
      </w:r>
      <w:r w:rsidR="00292444" w:rsidRPr="001E47A1">
        <w:t xml:space="preserve"> год» </w:t>
      </w:r>
      <w:r w:rsidR="00623EA1" w:rsidRPr="001E47A1">
        <w:t>– (-</w:t>
      </w:r>
      <w:r w:rsidR="00747242" w:rsidRPr="001E47A1">
        <w:t xml:space="preserve"> </w:t>
      </w:r>
      <w:r w:rsidR="00623EA1" w:rsidRPr="001E47A1">
        <w:t>679</w:t>
      </w:r>
      <w:r w:rsidR="00747242" w:rsidRPr="001E47A1">
        <w:t>,</w:t>
      </w:r>
      <w:r w:rsidR="00623EA1" w:rsidRPr="001E47A1">
        <w:t>7</w:t>
      </w:r>
      <w:r w:rsidR="00747242" w:rsidRPr="001E47A1">
        <w:t>)</w:t>
      </w:r>
      <w:r w:rsidR="000B2878" w:rsidRPr="001E47A1">
        <w:t xml:space="preserve"> тыс. рублей;</w:t>
      </w:r>
    </w:p>
    <w:p w14:paraId="0894A683" w14:textId="5074FAF4" w:rsidR="000B2878" w:rsidRPr="001E47A1" w:rsidRDefault="008076F9" w:rsidP="000B2878">
      <w:pPr>
        <w:jc w:val="both"/>
      </w:pPr>
      <w:r w:rsidRPr="001E47A1">
        <w:tab/>
        <w:t>- от 24.12.202</w:t>
      </w:r>
      <w:r w:rsidR="00623EA1" w:rsidRPr="001E47A1">
        <w:t>5</w:t>
      </w:r>
      <w:r w:rsidRPr="001E47A1">
        <w:t xml:space="preserve"> № </w:t>
      </w:r>
      <w:r w:rsidR="00623EA1" w:rsidRPr="001E47A1">
        <w:t>999</w:t>
      </w:r>
      <w:r w:rsidRPr="001E47A1">
        <w:t>-р</w:t>
      </w:r>
      <w:r w:rsidR="00BA6732" w:rsidRPr="001E47A1">
        <w:t xml:space="preserve"> «О перераспределении бюджетных ассигнований областного бюджета Сахалинской области на 202</w:t>
      </w:r>
      <w:r w:rsidR="00623EA1" w:rsidRPr="001E47A1">
        <w:t>5</w:t>
      </w:r>
      <w:r w:rsidR="00BA6732" w:rsidRPr="001E47A1">
        <w:t xml:space="preserve"> году </w:t>
      </w:r>
      <w:r w:rsidR="004A6A0C" w:rsidRPr="001E47A1">
        <w:t xml:space="preserve">- </w:t>
      </w:r>
      <w:r w:rsidR="008520F4" w:rsidRPr="001E47A1">
        <w:t xml:space="preserve">(- </w:t>
      </w:r>
      <w:r w:rsidR="00623EA1" w:rsidRPr="001E47A1">
        <w:t>789</w:t>
      </w:r>
      <w:r w:rsidR="00747242" w:rsidRPr="001E47A1">
        <w:t>,</w:t>
      </w:r>
      <w:r w:rsidR="00623EA1" w:rsidRPr="001E47A1">
        <w:t>2</w:t>
      </w:r>
      <w:r w:rsidR="008520F4" w:rsidRPr="001E47A1">
        <w:t>)</w:t>
      </w:r>
      <w:r w:rsidR="000B2878" w:rsidRPr="001E47A1">
        <w:t xml:space="preserve"> тыс. рублей;</w:t>
      </w:r>
    </w:p>
    <w:p w14:paraId="7A378A60" w14:textId="71A65FFD" w:rsidR="004A6A0C" w:rsidRPr="001E47A1" w:rsidRDefault="004A6A0C" w:rsidP="00CB0B7B">
      <w:pPr>
        <w:jc w:val="both"/>
      </w:pPr>
      <w:r w:rsidRPr="001E47A1">
        <w:tab/>
      </w:r>
    </w:p>
    <w:p w14:paraId="574943D2" w14:textId="4C988162" w:rsidR="006E0082" w:rsidRPr="003A1185" w:rsidRDefault="002838A0" w:rsidP="006E0082">
      <w:pPr>
        <w:jc w:val="both"/>
      </w:pPr>
      <w:r w:rsidRPr="001E47A1">
        <w:tab/>
      </w:r>
      <w:r w:rsidR="006E0082" w:rsidRPr="001E47A1">
        <w:tab/>
        <w:t>Пояснения приведены с учетом правил математического округления.</w:t>
      </w:r>
    </w:p>
    <w:p w14:paraId="13F60A06" w14:textId="77777777" w:rsidR="00EA4257" w:rsidRPr="003A1185" w:rsidRDefault="00EA4257" w:rsidP="00D777A7">
      <w:pPr>
        <w:jc w:val="both"/>
      </w:pPr>
    </w:p>
    <w:p w14:paraId="60EB48EB" w14:textId="77777777" w:rsidR="001F74DA" w:rsidRPr="003A1185" w:rsidRDefault="001F74DA" w:rsidP="003942F5">
      <w:pPr>
        <w:pStyle w:val="a6"/>
        <w:spacing w:after="0"/>
        <w:jc w:val="center"/>
        <w:rPr>
          <w:b/>
        </w:rPr>
      </w:pPr>
    </w:p>
    <w:p w14:paraId="264B1AA4" w14:textId="77777777" w:rsidR="00CC730D" w:rsidRPr="007676CE" w:rsidRDefault="00CC730D" w:rsidP="00CC730D">
      <w:pPr>
        <w:pStyle w:val="a6"/>
        <w:spacing w:after="0"/>
        <w:jc w:val="center"/>
        <w:rPr>
          <w:b/>
        </w:rPr>
      </w:pPr>
      <w:r w:rsidRPr="007676CE">
        <w:rPr>
          <w:b/>
        </w:rPr>
        <w:t>Доходная часть бюджета.</w:t>
      </w:r>
    </w:p>
    <w:p w14:paraId="2A49BFF3" w14:textId="77777777" w:rsidR="00CC730D" w:rsidRPr="007676CE" w:rsidRDefault="00CC730D" w:rsidP="00CC730D">
      <w:pPr>
        <w:pStyle w:val="a6"/>
        <w:spacing w:after="0"/>
        <w:jc w:val="center"/>
      </w:pPr>
    </w:p>
    <w:p w14:paraId="6A5593DC" w14:textId="77777777" w:rsidR="00CC730D" w:rsidRPr="007676CE" w:rsidRDefault="00CC730D" w:rsidP="00CC730D">
      <w:pPr>
        <w:ind w:firstLine="567"/>
        <w:jc w:val="both"/>
      </w:pPr>
      <w:r w:rsidRPr="007676CE">
        <w:t xml:space="preserve">На конец отчетного периода уточненный план по доходной части бюджета за 2025 год составил 6 533 119,3 тыс. рублей, план по доходам в сравнении с первоначально утвержденным планом увеличился на 41,3% или на 1 908 551,6 тыс. рублей, за счет увеличения налоговых и неналоговых доходов бюджета на 103 752,1 тыс. рублей, выделением дополнительных средств областного бюджета в сумме 1 804 799,5 тыс. рублей. </w:t>
      </w:r>
    </w:p>
    <w:p w14:paraId="70163CCE" w14:textId="77777777" w:rsidR="00CC730D" w:rsidRPr="007676CE" w:rsidRDefault="00CC730D" w:rsidP="00CC730D">
      <w:pPr>
        <w:ind w:firstLine="708"/>
        <w:jc w:val="both"/>
      </w:pPr>
      <w:r w:rsidRPr="007676CE">
        <w:t>За 2025 год план по доходам бюджета Холмского муниципального округа Сахалинской области исполнен на 97,3%. Фактически в бюджет поступило 6 358 256,9 тыс. рублей.</w:t>
      </w:r>
    </w:p>
    <w:p w14:paraId="20279B88" w14:textId="77777777" w:rsidR="00CC730D" w:rsidRPr="007676CE" w:rsidRDefault="00CC730D" w:rsidP="00CC730D">
      <w:pPr>
        <w:ind w:firstLine="567"/>
        <w:jc w:val="both"/>
      </w:pPr>
    </w:p>
    <w:p w14:paraId="2A866B14" w14:textId="77777777" w:rsidR="00CC730D" w:rsidRPr="007676CE" w:rsidRDefault="00CC730D" w:rsidP="00CC730D">
      <w:pPr>
        <w:jc w:val="both"/>
      </w:pPr>
    </w:p>
    <w:p w14:paraId="01C69A5D" w14:textId="77777777" w:rsidR="00CC730D" w:rsidRPr="007676CE" w:rsidRDefault="00CC730D" w:rsidP="00CC730D">
      <w:pPr>
        <w:pStyle w:val="31"/>
        <w:spacing w:after="0"/>
        <w:jc w:val="center"/>
        <w:rPr>
          <w:b/>
          <w:i/>
          <w:sz w:val="24"/>
          <w:szCs w:val="24"/>
        </w:rPr>
      </w:pPr>
      <w:r w:rsidRPr="007676CE">
        <w:rPr>
          <w:b/>
          <w:i/>
          <w:sz w:val="24"/>
          <w:szCs w:val="24"/>
        </w:rPr>
        <w:t>Исполнение бюджета Холмского муниципального округа</w:t>
      </w:r>
    </w:p>
    <w:p w14:paraId="3B1C88D3" w14:textId="77777777" w:rsidR="00CC730D" w:rsidRPr="007676CE" w:rsidRDefault="00CC730D" w:rsidP="00CC730D">
      <w:pPr>
        <w:pStyle w:val="31"/>
        <w:spacing w:after="0"/>
        <w:jc w:val="center"/>
        <w:rPr>
          <w:b/>
          <w:i/>
          <w:sz w:val="24"/>
          <w:szCs w:val="24"/>
        </w:rPr>
      </w:pPr>
      <w:r w:rsidRPr="007676CE">
        <w:rPr>
          <w:b/>
          <w:i/>
          <w:sz w:val="24"/>
          <w:szCs w:val="24"/>
        </w:rPr>
        <w:t xml:space="preserve"> Сахалинской области за 2025 год</w:t>
      </w:r>
    </w:p>
    <w:p w14:paraId="50B9D27B" w14:textId="77777777" w:rsidR="00CC730D" w:rsidRPr="007676CE" w:rsidRDefault="00CC730D" w:rsidP="00CC730D">
      <w:pPr>
        <w:pStyle w:val="31"/>
        <w:spacing w:after="0"/>
        <w:jc w:val="right"/>
        <w:rPr>
          <w:sz w:val="24"/>
          <w:szCs w:val="24"/>
        </w:rPr>
      </w:pPr>
      <w:r w:rsidRPr="007676CE">
        <w:rPr>
          <w:sz w:val="24"/>
          <w:szCs w:val="24"/>
        </w:rPr>
        <w:t xml:space="preserve"> (тыс.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387"/>
        <w:gridCol w:w="1418"/>
        <w:gridCol w:w="1417"/>
        <w:gridCol w:w="1134"/>
      </w:tblGrid>
      <w:tr w:rsidR="00CC730D" w:rsidRPr="007676CE" w14:paraId="085033F3" w14:textId="77777777" w:rsidTr="0098434C">
        <w:trPr>
          <w:trHeight w:val="535"/>
        </w:trPr>
        <w:tc>
          <w:tcPr>
            <w:tcW w:w="582" w:type="dxa"/>
            <w:vMerge w:val="restart"/>
            <w:tcBorders>
              <w:top w:val="single" w:sz="4" w:space="0" w:color="auto"/>
              <w:left w:val="single" w:sz="4" w:space="0" w:color="auto"/>
              <w:bottom w:val="single" w:sz="4" w:space="0" w:color="auto"/>
              <w:right w:val="single" w:sz="4" w:space="0" w:color="auto"/>
            </w:tcBorders>
            <w:noWrap/>
            <w:vAlign w:val="center"/>
            <w:hideMark/>
          </w:tcPr>
          <w:p w14:paraId="03CCA2A3" w14:textId="77777777" w:rsidR="00CC730D" w:rsidRPr="007676CE" w:rsidRDefault="00CC730D" w:rsidP="0098434C">
            <w:pPr>
              <w:spacing w:line="276" w:lineRule="auto"/>
              <w:jc w:val="center"/>
              <w:rPr>
                <w:lang w:eastAsia="en-US"/>
              </w:rPr>
            </w:pPr>
            <w:r w:rsidRPr="007676CE">
              <w:rPr>
                <w:lang w:eastAsia="en-US"/>
              </w:rPr>
              <w:t>№</w:t>
            </w:r>
          </w:p>
          <w:p w14:paraId="5C87F48C" w14:textId="77777777" w:rsidR="00CC730D" w:rsidRPr="007676CE" w:rsidRDefault="00CC730D" w:rsidP="0098434C">
            <w:pPr>
              <w:spacing w:line="276" w:lineRule="auto"/>
              <w:jc w:val="center"/>
              <w:rPr>
                <w:lang w:eastAsia="en-US"/>
              </w:rPr>
            </w:pPr>
            <w:r w:rsidRPr="007676CE">
              <w:rPr>
                <w:lang w:eastAsia="en-US"/>
              </w:rPr>
              <w:t>п/п</w:t>
            </w:r>
          </w:p>
        </w:tc>
        <w:tc>
          <w:tcPr>
            <w:tcW w:w="5387" w:type="dxa"/>
            <w:vMerge w:val="restart"/>
            <w:tcBorders>
              <w:top w:val="single" w:sz="4" w:space="0" w:color="auto"/>
              <w:left w:val="single" w:sz="4" w:space="0" w:color="auto"/>
              <w:bottom w:val="single" w:sz="4" w:space="0" w:color="auto"/>
              <w:right w:val="single" w:sz="4" w:space="0" w:color="auto"/>
            </w:tcBorders>
            <w:noWrap/>
            <w:vAlign w:val="center"/>
            <w:hideMark/>
          </w:tcPr>
          <w:p w14:paraId="66BD7493" w14:textId="77777777" w:rsidR="00CC730D" w:rsidRPr="007676CE" w:rsidRDefault="00CC730D" w:rsidP="0098434C">
            <w:pPr>
              <w:spacing w:line="276" w:lineRule="auto"/>
              <w:jc w:val="center"/>
              <w:rPr>
                <w:lang w:eastAsia="en-US"/>
              </w:rPr>
            </w:pPr>
            <w:r w:rsidRPr="007676CE">
              <w:rPr>
                <w:lang w:eastAsia="en-US"/>
              </w:rPr>
              <w:t>Наименование</w:t>
            </w:r>
          </w:p>
          <w:p w14:paraId="0D2E23D1" w14:textId="77777777" w:rsidR="00CC730D" w:rsidRPr="007676CE" w:rsidRDefault="00CC730D" w:rsidP="0098434C">
            <w:pPr>
              <w:spacing w:line="276" w:lineRule="auto"/>
              <w:jc w:val="center"/>
              <w:rPr>
                <w:lang w:eastAsia="en-US"/>
              </w:rPr>
            </w:pPr>
            <w:r w:rsidRPr="007676CE">
              <w:rPr>
                <w:lang w:eastAsia="en-US"/>
              </w:rPr>
              <w:t>доходов</w:t>
            </w:r>
          </w:p>
        </w:tc>
        <w:tc>
          <w:tcPr>
            <w:tcW w:w="3969" w:type="dxa"/>
            <w:gridSpan w:val="3"/>
            <w:tcBorders>
              <w:top w:val="single" w:sz="4" w:space="0" w:color="auto"/>
              <w:left w:val="single" w:sz="4" w:space="0" w:color="auto"/>
              <w:bottom w:val="single" w:sz="4" w:space="0" w:color="auto"/>
              <w:right w:val="single" w:sz="4" w:space="0" w:color="auto"/>
            </w:tcBorders>
            <w:noWrap/>
            <w:vAlign w:val="center"/>
            <w:hideMark/>
          </w:tcPr>
          <w:p w14:paraId="3E20B86E" w14:textId="77777777" w:rsidR="00CC730D" w:rsidRPr="007676CE" w:rsidRDefault="00CC730D" w:rsidP="0098434C">
            <w:pPr>
              <w:spacing w:line="276" w:lineRule="auto"/>
              <w:jc w:val="center"/>
              <w:rPr>
                <w:lang w:eastAsia="en-US"/>
              </w:rPr>
            </w:pPr>
            <w:r w:rsidRPr="007676CE">
              <w:rPr>
                <w:lang w:eastAsia="en-US"/>
              </w:rPr>
              <w:t>2025 год</w:t>
            </w:r>
          </w:p>
        </w:tc>
      </w:tr>
      <w:tr w:rsidR="00CC730D" w:rsidRPr="007676CE" w14:paraId="35049DEE" w14:textId="77777777" w:rsidTr="0098434C">
        <w:trPr>
          <w:trHeight w:val="286"/>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7E5988B" w14:textId="77777777" w:rsidR="00CC730D" w:rsidRPr="007676CE" w:rsidRDefault="00CC730D" w:rsidP="0098434C">
            <w:pPr>
              <w:rPr>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0E19C6DE" w14:textId="77777777" w:rsidR="00CC730D" w:rsidRPr="007676CE" w:rsidRDefault="00CC730D" w:rsidP="0098434C">
            <w:pPr>
              <w:rPr>
                <w:lang w:eastAsia="en-US"/>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0DEEF93C" w14:textId="77777777" w:rsidR="00CC730D" w:rsidRPr="007676CE" w:rsidRDefault="00CC730D" w:rsidP="0098434C">
            <w:pPr>
              <w:spacing w:line="276" w:lineRule="auto"/>
              <w:jc w:val="center"/>
              <w:rPr>
                <w:lang w:eastAsia="en-US"/>
              </w:rPr>
            </w:pPr>
            <w:r w:rsidRPr="007676CE">
              <w:rPr>
                <w:lang w:eastAsia="en-US"/>
              </w:rPr>
              <w:t>план</w:t>
            </w:r>
          </w:p>
        </w:tc>
        <w:tc>
          <w:tcPr>
            <w:tcW w:w="1417" w:type="dxa"/>
            <w:tcBorders>
              <w:top w:val="single" w:sz="4" w:space="0" w:color="auto"/>
              <w:left w:val="single" w:sz="4" w:space="0" w:color="auto"/>
              <w:bottom w:val="single" w:sz="4" w:space="0" w:color="auto"/>
              <w:right w:val="single" w:sz="4" w:space="0" w:color="auto"/>
            </w:tcBorders>
            <w:noWrap/>
            <w:vAlign w:val="center"/>
          </w:tcPr>
          <w:p w14:paraId="23DC2A52" w14:textId="77777777" w:rsidR="00CC730D" w:rsidRPr="007676CE" w:rsidRDefault="00CC730D" w:rsidP="0098434C">
            <w:pPr>
              <w:spacing w:line="276" w:lineRule="auto"/>
              <w:jc w:val="center"/>
              <w:rPr>
                <w:lang w:eastAsia="en-US"/>
              </w:rPr>
            </w:pPr>
            <w:r w:rsidRPr="007676CE">
              <w:rPr>
                <w:lang w:eastAsia="en-US"/>
              </w:rPr>
              <w:t>факт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50561E" w14:textId="77777777" w:rsidR="00CC730D" w:rsidRPr="007676CE" w:rsidRDefault="00CC730D" w:rsidP="0098434C">
            <w:pPr>
              <w:spacing w:line="276" w:lineRule="auto"/>
              <w:jc w:val="center"/>
              <w:rPr>
                <w:lang w:eastAsia="en-US"/>
              </w:rPr>
            </w:pPr>
            <w:r w:rsidRPr="007676CE">
              <w:rPr>
                <w:lang w:eastAsia="en-US"/>
              </w:rPr>
              <w:t>% исп.</w:t>
            </w:r>
          </w:p>
        </w:tc>
      </w:tr>
      <w:tr w:rsidR="00CC730D" w:rsidRPr="007676CE" w14:paraId="27B85F88"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D2B95EC" w14:textId="77777777" w:rsidR="00CC730D" w:rsidRPr="007676CE" w:rsidRDefault="00CC730D" w:rsidP="0098434C">
            <w:pPr>
              <w:spacing w:line="276" w:lineRule="auto"/>
              <w:jc w:val="center"/>
              <w:rPr>
                <w:bCs/>
                <w:lang w:eastAsia="en-US"/>
              </w:rPr>
            </w:pPr>
            <w:r w:rsidRPr="007676CE">
              <w:rPr>
                <w:bCs/>
                <w:lang w:eastAsia="en-US"/>
              </w:rPr>
              <w:t>1</w:t>
            </w:r>
          </w:p>
        </w:tc>
        <w:tc>
          <w:tcPr>
            <w:tcW w:w="5387" w:type="dxa"/>
            <w:tcBorders>
              <w:top w:val="single" w:sz="4" w:space="0" w:color="auto"/>
              <w:left w:val="single" w:sz="4" w:space="0" w:color="auto"/>
              <w:bottom w:val="single" w:sz="4" w:space="0" w:color="auto"/>
              <w:right w:val="single" w:sz="4" w:space="0" w:color="auto"/>
            </w:tcBorders>
            <w:noWrap/>
            <w:vAlign w:val="center"/>
            <w:hideMark/>
          </w:tcPr>
          <w:p w14:paraId="5C2325C5" w14:textId="77777777" w:rsidR="00CC730D" w:rsidRPr="007676CE" w:rsidRDefault="00CC730D" w:rsidP="0098434C">
            <w:pPr>
              <w:spacing w:line="276" w:lineRule="auto"/>
              <w:jc w:val="center"/>
              <w:rPr>
                <w:bCs/>
                <w:iCs/>
                <w:lang w:eastAsia="en-US"/>
              </w:rPr>
            </w:pPr>
            <w:r w:rsidRPr="007676CE">
              <w:rPr>
                <w:bCs/>
                <w:iCs/>
                <w:lang w:eastAsia="en-US"/>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B6CE8C2" w14:textId="77777777" w:rsidR="00CC730D" w:rsidRPr="007676CE" w:rsidRDefault="00CC730D" w:rsidP="0098434C">
            <w:pPr>
              <w:spacing w:line="276" w:lineRule="auto"/>
              <w:jc w:val="center"/>
              <w:rPr>
                <w:bCs/>
                <w:iCs/>
                <w:lang w:eastAsia="en-US"/>
              </w:rPr>
            </w:pPr>
            <w:r w:rsidRPr="007676CE">
              <w:rPr>
                <w:bCs/>
                <w:iCs/>
                <w:lang w:eastAsia="en-US"/>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C2A2D6C" w14:textId="77777777" w:rsidR="00CC730D" w:rsidRPr="007676CE" w:rsidRDefault="00CC730D" w:rsidP="0098434C">
            <w:pPr>
              <w:spacing w:line="276" w:lineRule="auto"/>
              <w:jc w:val="center"/>
              <w:rPr>
                <w:bCs/>
                <w:iCs/>
                <w:lang w:eastAsia="en-US"/>
              </w:rPr>
            </w:pPr>
            <w:r w:rsidRPr="007676CE">
              <w:rPr>
                <w:bCs/>
                <w:iCs/>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1D64FE" w14:textId="77777777" w:rsidR="00CC730D" w:rsidRPr="007676CE" w:rsidRDefault="00CC730D" w:rsidP="0098434C">
            <w:pPr>
              <w:spacing w:line="276" w:lineRule="auto"/>
              <w:jc w:val="center"/>
              <w:rPr>
                <w:bCs/>
                <w:iCs/>
                <w:lang w:eastAsia="en-US"/>
              </w:rPr>
            </w:pPr>
            <w:r w:rsidRPr="007676CE">
              <w:rPr>
                <w:bCs/>
                <w:iCs/>
                <w:lang w:eastAsia="en-US"/>
              </w:rPr>
              <w:t>6</w:t>
            </w:r>
          </w:p>
        </w:tc>
      </w:tr>
      <w:tr w:rsidR="00CC730D" w:rsidRPr="007676CE" w14:paraId="0E806DF8"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735B687" w14:textId="77777777" w:rsidR="00CC730D" w:rsidRPr="007676CE" w:rsidRDefault="00CC730D" w:rsidP="0098434C">
            <w:pPr>
              <w:spacing w:line="276" w:lineRule="auto"/>
              <w:jc w:val="center"/>
              <w:rPr>
                <w:b/>
                <w:bCs/>
                <w:lang w:eastAsia="en-US"/>
              </w:rPr>
            </w:pPr>
            <w:r w:rsidRPr="007676CE">
              <w:rPr>
                <w:b/>
                <w:bCs/>
                <w:lang w:eastAsia="en-US"/>
              </w:rPr>
              <w:lastRenderedPageBreak/>
              <w:t>I.</w:t>
            </w:r>
          </w:p>
        </w:tc>
        <w:tc>
          <w:tcPr>
            <w:tcW w:w="5387" w:type="dxa"/>
            <w:tcBorders>
              <w:top w:val="single" w:sz="4" w:space="0" w:color="auto"/>
              <w:left w:val="single" w:sz="4" w:space="0" w:color="auto"/>
              <w:bottom w:val="single" w:sz="4" w:space="0" w:color="auto"/>
              <w:right w:val="single" w:sz="4" w:space="0" w:color="auto"/>
            </w:tcBorders>
            <w:noWrap/>
            <w:hideMark/>
          </w:tcPr>
          <w:p w14:paraId="12A835E2" w14:textId="77777777" w:rsidR="00CC730D" w:rsidRPr="007676CE" w:rsidRDefault="00CC730D" w:rsidP="0098434C">
            <w:pPr>
              <w:spacing w:line="276" w:lineRule="auto"/>
              <w:rPr>
                <w:b/>
                <w:bCs/>
                <w:i/>
                <w:iCs/>
                <w:lang w:eastAsia="en-US"/>
              </w:rPr>
            </w:pPr>
            <w:r w:rsidRPr="007676CE">
              <w:rPr>
                <w:b/>
                <w:bCs/>
                <w:i/>
                <w:iCs/>
                <w:lang w:eastAsia="en-US"/>
              </w:rPr>
              <w:t>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5A27D499" w14:textId="77777777" w:rsidR="00CC730D" w:rsidRPr="007676CE" w:rsidRDefault="00CC730D" w:rsidP="0098434C">
            <w:pPr>
              <w:spacing w:line="276" w:lineRule="auto"/>
              <w:jc w:val="center"/>
              <w:rPr>
                <w:b/>
                <w:bCs/>
                <w:i/>
                <w:iCs/>
                <w:lang w:eastAsia="en-US"/>
              </w:rPr>
            </w:pPr>
            <w:r w:rsidRPr="007676CE">
              <w:rPr>
                <w:b/>
                <w:bCs/>
                <w:i/>
                <w:iCs/>
                <w:lang w:eastAsia="en-US"/>
              </w:rPr>
              <w:t>1 229 396,3</w:t>
            </w:r>
          </w:p>
        </w:tc>
        <w:tc>
          <w:tcPr>
            <w:tcW w:w="1417" w:type="dxa"/>
            <w:tcBorders>
              <w:top w:val="single" w:sz="4" w:space="0" w:color="auto"/>
              <w:left w:val="single" w:sz="4" w:space="0" w:color="auto"/>
              <w:bottom w:val="single" w:sz="4" w:space="0" w:color="auto"/>
              <w:right w:val="single" w:sz="4" w:space="0" w:color="auto"/>
            </w:tcBorders>
            <w:noWrap/>
          </w:tcPr>
          <w:p w14:paraId="4513E5F2" w14:textId="77777777" w:rsidR="00CC730D" w:rsidRPr="007676CE" w:rsidRDefault="00CC730D" w:rsidP="0098434C">
            <w:pPr>
              <w:spacing w:line="276" w:lineRule="auto"/>
              <w:jc w:val="center"/>
              <w:rPr>
                <w:b/>
                <w:bCs/>
                <w:i/>
                <w:iCs/>
                <w:lang w:eastAsia="en-US"/>
              </w:rPr>
            </w:pPr>
            <w:r w:rsidRPr="007676CE">
              <w:rPr>
                <w:b/>
                <w:bCs/>
                <w:i/>
                <w:iCs/>
                <w:lang w:eastAsia="en-US"/>
              </w:rPr>
              <w:t>1 238 526,1</w:t>
            </w:r>
          </w:p>
        </w:tc>
        <w:tc>
          <w:tcPr>
            <w:tcW w:w="1134" w:type="dxa"/>
            <w:tcBorders>
              <w:top w:val="single" w:sz="4" w:space="0" w:color="auto"/>
              <w:left w:val="single" w:sz="4" w:space="0" w:color="auto"/>
              <w:bottom w:val="single" w:sz="4" w:space="0" w:color="auto"/>
              <w:right w:val="single" w:sz="4" w:space="0" w:color="auto"/>
            </w:tcBorders>
            <w:noWrap/>
          </w:tcPr>
          <w:p w14:paraId="27695220" w14:textId="77777777" w:rsidR="00CC730D" w:rsidRPr="007676CE" w:rsidRDefault="00CC730D" w:rsidP="0098434C">
            <w:pPr>
              <w:spacing w:line="276" w:lineRule="auto"/>
              <w:jc w:val="center"/>
              <w:rPr>
                <w:b/>
                <w:bCs/>
                <w:i/>
                <w:iCs/>
                <w:lang w:eastAsia="en-US"/>
              </w:rPr>
            </w:pPr>
            <w:r w:rsidRPr="007676CE">
              <w:rPr>
                <w:b/>
                <w:bCs/>
                <w:i/>
                <w:iCs/>
                <w:lang w:eastAsia="en-US"/>
              </w:rPr>
              <w:t>100,7</w:t>
            </w:r>
          </w:p>
        </w:tc>
      </w:tr>
      <w:tr w:rsidR="00CC730D" w:rsidRPr="007676CE" w14:paraId="136EE80F"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0077C7C" w14:textId="77777777" w:rsidR="00CC730D" w:rsidRPr="007676CE" w:rsidRDefault="00CC730D" w:rsidP="0098434C">
            <w:pPr>
              <w:spacing w:line="276" w:lineRule="auto"/>
              <w:jc w:val="center"/>
              <w:rPr>
                <w:lang w:eastAsia="en-US"/>
              </w:rPr>
            </w:pPr>
            <w:r w:rsidRPr="007676CE">
              <w:rPr>
                <w:lang w:eastAsia="en-US"/>
              </w:rPr>
              <w:t>1.</w:t>
            </w:r>
          </w:p>
        </w:tc>
        <w:tc>
          <w:tcPr>
            <w:tcW w:w="5387" w:type="dxa"/>
            <w:tcBorders>
              <w:top w:val="single" w:sz="4" w:space="0" w:color="auto"/>
              <w:left w:val="single" w:sz="4" w:space="0" w:color="auto"/>
              <w:bottom w:val="single" w:sz="4" w:space="0" w:color="auto"/>
              <w:right w:val="single" w:sz="4" w:space="0" w:color="auto"/>
            </w:tcBorders>
            <w:noWrap/>
            <w:hideMark/>
          </w:tcPr>
          <w:p w14:paraId="6A3FA67E" w14:textId="77777777" w:rsidR="00CC730D" w:rsidRPr="007676CE" w:rsidRDefault="00CC730D" w:rsidP="0098434C">
            <w:pPr>
              <w:spacing w:line="276" w:lineRule="auto"/>
              <w:jc w:val="both"/>
              <w:rPr>
                <w:lang w:eastAsia="en-US"/>
              </w:rPr>
            </w:pPr>
            <w:r w:rsidRPr="007676CE">
              <w:rPr>
                <w:lang w:eastAsia="en-US"/>
              </w:rPr>
              <w:t>Налог на доходы физических лиц</w:t>
            </w:r>
          </w:p>
        </w:tc>
        <w:tc>
          <w:tcPr>
            <w:tcW w:w="1418" w:type="dxa"/>
            <w:tcBorders>
              <w:top w:val="single" w:sz="4" w:space="0" w:color="auto"/>
              <w:left w:val="single" w:sz="4" w:space="0" w:color="auto"/>
              <w:bottom w:val="single" w:sz="4" w:space="0" w:color="auto"/>
              <w:right w:val="single" w:sz="4" w:space="0" w:color="auto"/>
            </w:tcBorders>
            <w:noWrap/>
          </w:tcPr>
          <w:p w14:paraId="26E31CF2" w14:textId="77777777" w:rsidR="00CC730D" w:rsidRPr="007676CE" w:rsidRDefault="00CC730D" w:rsidP="0098434C">
            <w:pPr>
              <w:spacing w:line="276" w:lineRule="auto"/>
              <w:jc w:val="center"/>
              <w:rPr>
                <w:lang w:eastAsia="en-US"/>
              </w:rPr>
            </w:pPr>
            <w:r w:rsidRPr="007676CE">
              <w:rPr>
                <w:lang w:eastAsia="en-US"/>
              </w:rPr>
              <w:t>608 966,7</w:t>
            </w:r>
          </w:p>
        </w:tc>
        <w:tc>
          <w:tcPr>
            <w:tcW w:w="1417" w:type="dxa"/>
            <w:tcBorders>
              <w:top w:val="single" w:sz="4" w:space="0" w:color="auto"/>
              <w:left w:val="single" w:sz="4" w:space="0" w:color="auto"/>
              <w:bottom w:val="single" w:sz="4" w:space="0" w:color="auto"/>
              <w:right w:val="single" w:sz="4" w:space="0" w:color="auto"/>
            </w:tcBorders>
            <w:noWrap/>
          </w:tcPr>
          <w:p w14:paraId="71DA3C57" w14:textId="77777777" w:rsidR="00CC730D" w:rsidRPr="007676CE" w:rsidRDefault="00CC730D" w:rsidP="0098434C">
            <w:pPr>
              <w:spacing w:line="276" w:lineRule="auto"/>
              <w:jc w:val="center"/>
              <w:rPr>
                <w:lang w:eastAsia="en-US"/>
              </w:rPr>
            </w:pPr>
            <w:r w:rsidRPr="007676CE">
              <w:rPr>
                <w:lang w:eastAsia="en-US"/>
              </w:rPr>
              <w:t>624 751,8</w:t>
            </w:r>
          </w:p>
        </w:tc>
        <w:tc>
          <w:tcPr>
            <w:tcW w:w="1134" w:type="dxa"/>
            <w:tcBorders>
              <w:top w:val="single" w:sz="4" w:space="0" w:color="auto"/>
              <w:left w:val="single" w:sz="4" w:space="0" w:color="auto"/>
              <w:bottom w:val="single" w:sz="4" w:space="0" w:color="auto"/>
              <w:right w:val="single" w:sz="4" w:space="0" w:color="auto"/>
            </w:tcBorders>
            <w:noWrap/>
          </w:tcPr>
          <w:p w14:paraId="5C49B9EF" w14:textId="77777777" w:rsidR="00CC730D" w:rsidRPr="007676CE" w:rsidRDefault="00CC730D" w:rsidP="0098434C">
            <w:pPr>
              <w:spacing w:line="276" w:lineRule="auto"/>
              <w:jc w:val="center"/>
              <w:rPr>
                <w:lang w:eastAsia="en-US"/>
              </w:rPr>
            </w:pPr>
            <w:r w:rsidRPr="007676CE">
              <w:rPr>
                <w:lang w:eastAsia="en-US"/>
              </w:rPr>
              <w:t>102,6</w:t>
            </w:r>
          </w:p>
        </w:tc>
      </w:tr>
      <w:tr w:rsidR="00CC730D" w:rsidRPr="007676CE" w14:paraId="2BC71126"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20C93FF3" w14:textId="77777777" w:rsidR="00CC730D" w:rsidRPr="007676CE" w:rsidRDefault="00CC730D" w:rsidP="0098434C">
            <w:pPr>
              <w:spacing w:line="276" w:lineRule="auto"/>
              <w:jc w:val="center"/>
              <w:rPr>
                <w:lang w:eastAsia="en-US"/>
              </w:rPr>
            </w:pPr>
            <w:r w:rsidRPr="007676CE">
              <w:rPr>
                <w:lang w:eastAsia="en-US"/>
              </w:rPr>
              <w:t>2.</w:t>
            </w:r>
          </w:p>
        </w:tc>
        <w:tc>
          <w:tcPr>
            <w:tcW w:w="5387" w:type="dxa"/>
            <w:tcBorders>
              <w:top w:val="single" w:sz="4" w:space="0" w:color="auto"/>
              <w:left w:val="single" w:sz="4" w:space="0" w:color="auto"/>
              <w:bottom w:val="single" w:sz="4" w:space="0" w:color="auto"/>
              <w:right w:val="single" w:sz="4" w:space="0" w:color="auto"/>
            </w:tcBorders>
            <w:noWrap/>
            <w:hideMark/>
          </w:tcPr>
          <w:p w14:paraId="63A6FF1A" w14:textId="77777777" w:rsidR="00CC730D" w:rsidRPr="007676CE" w:rsidRDefault="00CC730D" w:rsidP="0098434C">
            <w:pPr>
              <w:spacing w:line="276" w:lineRule="auto"/>
              <w:rPr>
                <w:lang w:eastAsia="en-US"/>
              </w:rPr>
            </w:pPr>
            <w:r w:rsidRPr="007676CE">
              <w:rPr>
                <w:lang w:eastAsia="en-US"/>
              </w:rPr>
              <w:t>Доходы от уплаты акцизов</w:t>
            </w:r>
          </w:p>
        </w:tc>
        <w:tc>
          <w:tcPr>
            <w:tcW w:w="1418" w:type="dxa"/>
            <w:tcBorders>
              <w:top w:val="single" w:sz="4" w:space="0" w:color="auto"/>
              <w:left w:val="single" w:sz="4" w:space="0" w:color="auto"/>
              <w:bottom w:val="single" w:sz="4" w:space="0" w:color="auto"/>
              <w:right w:val="single" w:sz="4" w:space="0" w:color="auto"/>
            </w:tcBorders>
            <w:noWrap/>
          </w:tcPr>
          <w:p w14:paraId="189580A2" w14:textId="77777777" w:rsidR="00CC730D" w:rsidRPr="007676CE" w:rsidRDefault="00CC730D" w:rsidP="0098434C">
            <w:pPr>
              <w:spacing w:line="276" w:lineRule="auto"/>
              <w:jc w:val="center"/>
              <w:rPr>
                <w:lang w:eastAsia="en-US"/>
              </w:rPr>
            </w:pPr>
            <w:r w:rsidRPr="007676CE">
              <w:rPr>
                <w:lang w:eastAsia="en-US"/>
              </w:rPr>
              <w:t>26 643,7</w:t>
            </w:r>
          </w:p>
        </w:tc>
        <w:tc>
          <w:tcPr>
            <w:tcW w:w="1417" w:type="dxa"/>
            <w:tcBorders>
              <w:top w:val="single" w:sz="4" w:space="0" w:color="auto"/>
              <w:left w:val="single" w:sz="4" w:space="0" w:color="auto"/>
              <w:bottom w:val="single" w:sz="4" w:space="0" w:color="auto"/>
              <w:right w:val="single" w:sz="4" w:space="0" w:color="auto"/>
            </w:tcBorders>
            <w:noWrap/>
          </w:tcPr>
          <w:p w14:paraId="3A7487D1" w14:textId="77777777" w:rsidR="00CC730D" w:rsidRPr="007676CE" w:rsidRDefault="00CC730D" w:rsidP="0098434C">
            <w:pPr>
              <w:spacing w:line="276" w:lineRule="auto"/>
              <w:jc w:val="center"/>
              <w:rPr>
                <w:lang w:eastAsia="en-US"/>
              </w:rPr>
            </w:pPr>
            <w:r w:rsidRPr="007676CE">
              <w:rPr>
                <w:lang w:eastAsia="en-US"/>
              </w:rPr>
              <w:t>26 677,1</w:t>
            </w:r>
          </w:p>
        </w:tc>
        <w:tc>
          <w:tcPr>
            <w:tcW w:w="1134" w:type="dxa"/>
            <w:tcBorders>
              <w:top w:val="single" w:sz="4" w:space="0" w:color="auto"/>
              <w:left w:val="single" w:sz="4" w:space="0" w:color="auto"/>
              <w:bottom w:val="single" w:sz="4" w:space="0" w:color="auto"/>
              <w:right w:val="single" w:sz="4" w:space="0" w:color="auto"/>
            </w:tcBorders>
            <w:noWrap/>
          </w:tcPr>
          <w:p w14:paraId="238B22E9" w14:textId="77777777" w:rsidR="00CC730D" w:rsidRPr="007676CE" w:rsidRDefault="00CC730D" w:rsidP="0098434C">
            <w:pPr>
              <w:spacing w:line="276" w:lineRule="auto"/>
              <w:jc w:val="center"/>
              <w:rPr>
                <w:lang w:eastAsia="en-US"/>
              </w:rPr>
            </w:pPr>
            <w:r w:rsidRPr="007676CE">
              <w:rPr>
                <w:lang w:eastAsia="en-US"/>
              </w:rPr>
              <w:t>100,1</w:t>
            </w:r>
          </w:p>
        </w:tc>
      </w:tr>
      <w:tr w:rsidR="00CC730D" w:rsidRPr="007676CE" w14:paraId="4D0826DC"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EE9A3BE" w14:textId="77777777" w:rsidR="00CC730D" w:rsidRPr="007676CE" w:rsidRDefault="00CC730D" w:rsidP="0098434C">
            <w:pPr>
              <w:spacing w:line="276" w:lineRule="auto"/>
              <w:jc w:val="center"/>
              <w:rPr>
                <w:lang w:eastAsia="en-US"/>
              </w:rPr>
            </w:pPr>
            <w:r w:rsidRPr="007676CE">
              <w:rPr>
                <w:lang w:eastAsia="en-US"/>
              </w:rPr>
              <w:t>3.</w:t>
            </w:r>
          </w:p>
        </w:tc>
        <w:tc>
          <w:tcPr>
            <w:tcW w:w="5387" w:type="dxa"/>
            <w:tcBorders>
              <w:top w:val="single" w:sz="4" w:space="0" w:color="auto"/>
              <w:left w:val="single" w:sz="4" w:space="0" w:color="auto"/>
              <w:bottom w:val="single" w:sz="4" w:space="0" w:color="auto"/>
              <w:right w:val="single" w:sz="4" w:space="0" w:color="auto"/>
            </w:tcBorders>
            <w:noWrap/>
            <w:hideMark/>
          </w:tcPr>
          <w:p w14:paraId="343B67B2" w14:textId="77777777" w:rsidR="00CC730D" w:rsidRPr="007676CE" w:rsidRDefault="00CC730D" w:rsidP="0098434C">
            <w:pPr>
              <w:spacing w:line="276" w:lineRule="auto"/>
              <w:jc w:val="both"/>
              <w:rPr>
                <w:lang w:eastAsia="en-US"/>
              </w:rPr>
            </w:pPr>
            <w:r w:rsidRPr="007676CE">
              <w:rPr>
                <w:lang w:eastAsia="en-US"/>
              </w:rPr>
              <w:t>Упрощенная система налогообложения</w:t>
            </w:r>
          </w:p>
        </w:tc>
        <w:tc>
          <w:tcPr>
            <w:tcW w:w="1418" w:type="dxa"/>
            <w:tcBorders>
              <w:top w:val="single" w:sz="4" w:space="0" w:color="auto"/>
              <w:left w:val="single" w:sz="4" w:space="0" w:color="auto"/>
              <w:bottom w:val="single" w:sz="4" w:space="0" w:color="auto"/>
              <w:right w:val="single" w:sz="4" w:space="0" w:color="auto"/>
            </w:tcBorders>
            <w:noWrap/>
          </w:tcPr>
          <w:p w14:paraId="6605EFED" w14:textId="77777777" w:rsidR="00CC730D" w:rsidRPr="007676CE" w:rsidRDefault="00CC730D" w:rsidP="0098434C">
            <w:pPr>
              <w:spacing w:line="276" w:lineRule="auto"/>
              <w:jc w:val="center"/>
              <w:rPr>
                <w:lang w:eastAsia="en-US"/>
              </w:rPr>
            </w:pPr>
            <w:r w:rsidRPr="007676CE">
              <w:rPr>
                <w:lang w:eastAsia="en-US"/>
              </w:rPr>
              <w:t>337 851,0</w:t>
            </w:r>
          </w:p>
        </w:tc>
        <w:tc>
          <w:tcPr>
            <w:tcW w:w="1417" w:type="dxa"/>
            <w:tcBorders>
              <w:top w:val="single" w:sz="4" w:space="0" w:color="auto"/>
              <w:left w:val="single" w:sz="4" w:space="0" w:color="auto"/>
              <w:bottom w:val="single" w:sz="4" w:space="0" w:color="auto"/>
              <w:right w:val="single" w:sz="4" w:space="0" w:color="auto"/>
            </w:tcBorders>
            <w:noWrap/>
          </w:tcPr>
          <w:p w14:paraId="0CD25641" w14:textId="77777777" w:rsidR="00CC730D" w:rsidRPr="007676CE" w:rsidRDefault="00CC730D" w:rsidP="0098434C">
            <w:pPr>
              <w:spacing w:line="276" w:lineRule="auto"/>
              <w:jc w:val="center"/>
              <w:rPr>
                <w:lang w:eastAsia="en-US"/>
              </w:rPr>
            </w:pPr>
            <w:r w:rsidRPr="007676CE">
              <w:rPr>
                <w:lang w:eastAsia="en-US"/>
              </w:rPr>
              <w:t>337 042,0</w:t>
            </w:r>
          </w:p>
        </w:tc>
        <w:tc>
          <w:tcPr>
            <w:tcW w:w="1134" w:type="dxa"/>
            <w:tcBorders>
              <w:top w:val="single" w:sz="4" w:space="0" w:color="auto"/>
              <w:left w:val="single" w:sz="4" w:space="0" w:color="auto"/>
              <w:bottom w:val="single" w:sz="4" w:space="0" w:color="auto"/>
              <w:right w:val="single" w:sz="4" w:space="0" w:color="auto"/>
            </w:tcBorders>
            <w:noWrap/>
          </w:tcPr>
          <w:p w14:paraId="7C43B874" w14:textId="77777777" w:rsidR="00CC730D" w:rsidRPr="007676CE" w:rsidRDefault="00CC730D" w:rsidP="0098434C">
            <w:pPr>
              <w:spacing w:line="276" w:lineRule="auto"/>
              <w:jc w:val="center"/>
              <w:rPr>
                <w:lang w:eastAsia="en-US"/>
              </w:rPr>
            </w:pPr>
            <w:r w:rsidRPr="007676CE">
              <w:rPr>
                <w:lang w:eastAsia="en-US"/>
              </w:rPr>
              <w:t>99,8</w:t>
            </w:r>
          </w:p>
        </w:tc>
      </w:tr>
      <w:tr w:rsidR="00CC730D" w:rsidRPr="007676CE" w14:paraId="18135597"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CC7B557" w14:textId="77777777" w:rsidR="00CC730D" w:rsidRPr="007676CE" w:rsidRDefault="00CC730D" w:rsidP="0098434C">
            <w:pPr>
              <w:spacing w:line="276" w:lineRule="auto"/>
              <w:jc w:val="center"/>
              <w:rPr>
                <w:lang w:eastAsia="en-US"/>
              </w:rPr>
            </w:pPr>
            <w:r w:rsidRPr="007676CE">
              <w:rPr>
                <w:lang w:eastAsia="en-US"/>
              </w:rPr>
              <w:t>4.</w:t>
            </w:r>
          </w:p>
        </w:tc>
        <w:tc>
          <w:tcPr>
            <w:tcW w:w="5387" w:type="dxa"/>
            <w:tcBorders>
              <w:top w:val="single" w:sz="4" w:space="0" w:color="auto"/>
              <w:left w:val="single" w:sz="4" w:space="0" w:color="auto"/>
              <w:bottom w:val="single" w:sz="4" w:space="0" w:color="auto"/>
              <w:right w:val="single" w:sz="4" w:space="0" w:color="auto"/>
            </w:tcBorders>
            <w:noWrap/>
            <w:hideMark/>
          </w:tcPr>
          <w:p w14:paraId="2484A845" w14:textId="77777777" w:rsidR="00CC730D" w:rsidRPr="007676CE" w:rsidRDefault="00CC730D" w:rsidP="0098434C">
            <w:pPr>
              <w:spacing w:line="276" w:lineRule="auto"/>
              <w:rPr>
                <w:lang w:eastAsia="en-US"/>
              </w:rPr>
            </w:pPr>
            <w:r w:rsidRPr="007676CE">
              <w:rPr>
                <w:lang w:eastAsia="en-US"/>
              </w:rPr>
              <w:t>Транспортный налог</w:t>
            </w:r>
          </w:p>
        </w:tc>
        <w:tc>
          <w:tcPr>
            <w:tcW w:w="1418" w:type="dxa"/>
            <w:tcBorders>
              <w:top w:val="single" w:sz="4" w:space="0" w:color="auto"/>
              <w:left w:val="single" w:sz="4" w:space="0" w:color="auto"/>
              <w:bottom w:val="single" w:sz="4" w:space="0" w:color="auto"/>
              <w:right w:val="single" w:sz="4" w:space="0" w:color="auto"/>
            </w:tcBorders>
            <w:noWrap/>
          </w:tcPr>
          <w:p w14:paraId="1038147E" w14:textId="77777777" w:rsidR="00CC730D" w:rsidRPr="007676CE" w:rsidRDefault="00CC730D" w:rsidP="0098434C">
            <w:pPr>
              <w:spacing w:line="276" w:lineRule="auto"/>
              <w:jc w:val="center"/>
              <w:rPr>
                <w:lang w:eastAsia="en-US"/>
              </w:rPr>
            </w:pPr>
            <w:r w:rsidRPr="007676CE">
              <w:rPr>
                <w:lang w:eastAsia="en-US"/>
              </w:rPr>
              <w:t>49 104,0</w:t>
            </w:r>
          </w:p>
        </w:tc>
        <w:tc>
          <w:tcPr>
            <w:tcW w:w="1417" w:type="dxa"/>
            <w:tcBorders>
              <w:top w:val="single" w:sz="4" w:space="0" w:color="auto"/>
              <w:left w:val="single" w:sz="4" w:space="0" w:color="auto"/>
              <w:bottom w:val="single" w:sz="4" w:space="0" w:color="auto"/>
              <w:right w:val="single" w:sz="4" w:space="0" w:color="auto"/>
            </w:tcBorders>
            <w:noWrap/>
          </w:tcPr>
          <w:p w14:paraId="5276ECCE" w14:textId="77777777" w:rsidR="00CC730D" w:rsidRPr="007676CE" w:rsidRDefault="00CC730D" w:rsidP="0098434C">
            <w:pPr>
              <w:spacing w:line="276" w:lineRule="auto"/>
              <w:jc w:val="center"/>
              <w:rPr>
                <w:lang w:eastAsia="en-US"/>
              </w:rPr>
            </w:pPr>
            <w:r w:rsidRPr="007676CE">
              <w:rPr>
                <w:lang w:eastAsia="en-US"/>
              </w:rPr>
              <w:t>46 848,8</w:t>
            </w:r>
          </w:p>
        </w:tc>
        <w:tc>
          <w:tcPr>
            <w:tcW w:w="1134" w:type="dxa"/>
            <w:tcBorders>
              <w:top w:val="single" w:sz="4" w:space="0" w:color="auto"/>
              <w:left w:val="single" w:sz="4" w:space="0" w:color="auto"/>
              <w:bottom w:val="single" w:sz="4" w:space="0" w:color="auto"/>
              <w:right w:val="single" w:sz="4" w:space="0" w:color="auto"/>
            </w:tcBorders>
            <w:noWrap/>
          </w:tcPr>
          <w:p w14:paraId="37677C2B" w14:textId="77777777" w:rsidR="00CC730D" w:rsidRPr="007676CE" w:rsidRDefault="00CC730D" w:rsidP="0098434C">
            <w:pPr>
              <w:spacing w:line="276" w:lineRule="auto"/>
              <w:jc w:val="center"/>
              <w:rPr>
                <w:lang w:eastAsia="en-US"/>
              </w:rPr>
            </w:pPr>
            <w:r w:rsidRPr="007676CE">
              <w:rPr>
                <w:lang w:eastAsia="en-US"/>
              </w:rPr>
              <w:t>95,4</w:t>
            </w:r>
          </w:p>
        </w:tc>
      </w:tr>
      <w:tr w:rsidR="00CC730D" w:rsidRPr="007676CE" w14:paraId="300DAEE9"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38C73EC6" w14:textId="77777777" w:rsidR="00CC730D" w:rsidRPr="007676CE" w:rsidRDefault="00CC730D" w:rsidP="0098434C">
            <w:pPr>
              <w:spacing w:line="276" w:lineRule="auto"/>
              <w:jc w:val="center"/>
              <w:rPr>
                <w:lang w:eastAsia="en-US"/>
              </w:rPr>
            </w:pPr>
            <w:r w:rsidRPr="007676CE">
              <w:rPr>
                <w:lang w:eastAsia="en-US"/>
              </w:rPr>
              <w:t>5.</w:t>
            </w:r>
          </w:p>
        </w:tc>
        <w:tc>
          <w:tcPr>
            <w:tcW w:w="5387" w:type="dxa"/>
            <w:tcBorders>
              <w:top w:val="single" w:sz="4" w:space="0" w:color="auto"/>
              <w:left w:val="single" w:sz="4" w:space="0" w:color="auto"/>
              <w:bottom w:val="single" w:sz="4" w:space="0" w:color="auto"/>
              <w:right w:val="single" w:sz="4" w:space="0" w:color="auto"/>
            </w:tcBorders>
            <w:noWrap/>
            <w:hideMark/>
          </w:tcPr>
          <w:p w14:paraId="4EBFFF41" w14:textId="77777777" w:rsidR="00CC730D" w:rsidRPr="007676CE" w:rsidRDefault="00CC730D" w:rsidP="0098434C">
            <w:pPr>
              <w:spacing w:line="276" w:lineRule="auto"/>
              <w:jc w:val="both"/>
              <w:rPr>
                <w:lang w:eastAsia="en-US"/>
              </w:rPr>
            </w:pPr>
            <w:r w:rsidRPr="007676CE">
              <w:rPr>
                <w:lang w:eastAsia="en-US"/>
              </w:rPr>
              <w:t>Налог, взимаемый в связи с применением патентной системы налогообложения</w:t>
            </w:r>
          </w:p>
        </w:tc>
        <w:tc>
          <w:tcPr>
            <w:tcW w:w="1418" w:type="dxa"/>
            <w:tcBorders>
              <w:top w:val="single" w:sz="4" w:space="0" w:color="auto"/>
              <w:left w:val="single" w:sz="4" w:space="0" w:color="auto"/>
              <w:bottom w:val="single" w:sz="4" w:space="0" w:color="auto"/>
              <w:right w:val="single" w:sz="4" w:space="0" w:color="auto"/>
            </w:tcBorders>
            <w:noWrap/>
          </w:tcPr>
          <w:p w14:paraId="36B04BD6" w14:textId="77777777" w:rsidR="00CC730D" w:rsidRPr="007676CE" w:rsidRDefault="00CC730D" w:rsidP="0098434C">
            <w:pPr>
              <w:spacing w:line="276" w:lineRule="auto"/>
              <w:jc w:val="center"/>
              <w:rPr>
                <w:lang w:eastAsia="en-US"/>
              </w:rPr>
            </w:pPr>
            <w:r w:rsidRPr="007676CE">
              <w:rPr>
                <w:lang w:eastAsia="en-US"/>
              </w:rPr>
              <w:t>40 305,0</w:t>
            </w:r>
          </w:p>
        </w:tc>
        <w:tc>
          <w:tcPr>
            <w:tcW w:w="1417" w:type="dxa"/>
            <w:tcBorders>
              <w:top w:val="single" w:sz="4" w:space="0" w:color="auto"/>
              <w:left w:val="single" w:sz="4" w:space="0" w:color="auto"/>
              <w:bottom w:val="single" w:sz="4" w:space="0" w:color="auto"/>
              <w:right w:val="single" w:sz="4" w:space="0" w:color="auto"/>
            </w:tcBorders>
            <w:noWrap/>
          </w:tcPr>
          <w:p w14:paraId="245A27D0" w14:textId="77777777" w:rsidR="00CC730D" w:rsidRPr="007676CE" w:rsidRDefault="00CC730D" w:rsidP="0098434C">
            <w:pPr>
              <w:spacing w:line="276" w:lineRule="auto"/>
              <w:jc w:val="center"/>
              <w:rPr>
                <w:lang w:eastAsia="en-US"/>
              </w:rPr>
            </w:pPr>
            <w:r w:rsidRPr="007676CE">
              <w:rPr>
                <w:lang w:eastAsia="en-US"/>
              </w:rPr>
              <w:t>37 645,1</w:t>
            </w:r>
          </w:p>
        </w:tc>
        <w:tc>
          <w:tcPr>
            <w:tcW w:w="1134" w:type="dxa"/>
            <w:tcBorders>
              <w:top w:val="single" w:sz="4" w:space="0" w:color="auto"/>
              <w:left w:val="single" w:sz="4" w:space="0" w:color="auto"/>
              <w:bottom w:val="single" w:sz="4" w:space="0" w:color="auto"/>
              <w:right w:val="single" w:sz="4" w:space="0" w:color="auto"/>
            </w:tcBorders>
            <w:noWrap/>
          </w:tcPr>
          <w:p w14:paraId="31B60C96" w14:textId="77777777" w:rsidR="00CC730D" w:rsidRPr="007676CE" w:rsidRDefault="00CC730D" w:rsidP="0098434C">
            <w:pPr>
              <w:spacing w:line="276" w:lineRule="auto"/>
              <w:jc w:val="center"/>
              <w:rPr>
                <w:lang w:eastAsia="en-US"/>
              </w:rPr>
            </w:pPr>
            <w:r w:rsidRPr="007676CE">
              <w:rPr>
                <w:lang w:eastAsia="en-US"/>
              </w:rPr>
              <w:t>93,4</w:t>
            </w:r>
          </w:p>
        </w:tc>
      </w:tr>
      <w:tr w:rsidR="00CC730D" w:rsidRPr="007676CE" w14:paraId="320D0D9D"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17FBE103" w14:textId="77777777" w:rsidR="00CC730D" w:rsidRPr="007676CE" w:rsidRDefault="00CC730D" w:rsidP="0098434C">
            <w:pPr>
              <w:spacing w:line="276" w:lineRule="auto"/>
              <w:jc w:val="center"/>
              <w:rPr>
                <w:lang w:eastAsia="en-US"/>
              </w:rPr>
            </w:pPr>
            <w:r w:rsidRPr="007676CE">
              <w:rPr>
                <w:lang w:eastAsia="en-US"/>
              </w:rPr>
              <w:t>6.</w:t>
            </w:r>
          </w:p>
        </w:tc>
        <w:tc>
          <w:tcPr>
            <w:tcW w:w="5387" w:type="dxa"/>
            <w:tcBorders>
              <w:top w:val="single" w:sz="4" w:space="0" w:color="auto"/>
              <w:left w:val="single" w:sz="4" w:space="0" w:color="auto"/>
              <w:bottom w:val="single" w:sz="4" w:space="0" w:color="auto"/>
              <w:right w:val="single" w:sz="4" w:space="0" w:color="auto"/>
            </w:tcBorders>
            <w:noWrap/>
            <w:hideMark/>
          </w:tcPr>
          <w:p w14:paraId="34F3E4B1" w14:textId="77777777" w:rsidR="00CC730D" w:rsidRPr="007676CE" w:rsidRDefault="00CC730D" w:rsidP="0098434C">
            <w:pPr>
              <w:spacing w:line="276" w:lineRule="auto"/>
              <w:jc w:val="both"/>
              <w:rPr>
                <w:lang w:eastAsia="en-US"/>
              </w:rPr>
            </w:pPr>
            <w:r w:rsidRPr="007676CE">
              <w:rPr>
                <w:lang w:eastAsia="en-US"/>
              </w:rPr>
              <w:t>Единый налог на вмененный доход</w:t>
            </w:r>
          </w:p>
        </w:tc>
        <w:tc>
          <w:tcPr>
            <w:tcW w:w="1418" w:type="dxa"/>
            <w:tcBorders>
              <w:top w:val="single" w:sz="4" w:space="0" w:color="auto"/>
              <w:left w:val="single" w:sz="4" w:space="0" w:color="auto"/>
              <w:bottom w:val="single" w:sz="4" w:space="0" w:color="auto"/>
              <w:right w:val="single" w:sz="4" w:space="0" w:color="auto"/>
            </w:tcBorders>
            <w:noWrap/>
          </w:tcPr>
          <w:p w14:paraId="0B992169" w14:textId="77777777" w:rsidR="00CC730D" w:rsidRPr="007676CE" w:rsidRDefault="00CC730D" w:rsidP="0098434C">
            <w:pPr>
              <w:spacing w:line="276" w:lineRule="auto"/>
              <w:jc w:val="center"/>
              <w:rPr>
                <w:lang w:eastAsia="en-US"/>
              </w:rPr>
            </w:pPr>
            <w:r w:rsidRPr="007676CE">
              <w:rPr>
                <w:lang w:eastAsia="en-US"/>
              </w:rPr>
              <w:t>16,2</w:t>
            </w:r>
          </w:p>
        </w:tc>
        <w:tc>
          <w:tcPr>
            <w:tcW w:w="1417" w:type="dxa"/>
            <w:tcBorders>
              <w:top w:val="single" w:sz="4" w:space="0" w:color="auto"/>
              <w:left w:val="single" w:sz="4" w:space="0" w:color="auto"/>
              <w:bottom w:val="single" w:sz="4" w:space="0" w:color="auto"/>
              <w:right w:val="single" w:sz="4" w:space="0" w:color="auto"/>
            </w:tcBorders>
            <w:noWrap/>
          </w:tcPr>
          <w:p w14:paraId="0CA37B16" w14:textId="77777777" w:rsidR="00CC730D" w:rsidRPr="007676CE" w:rsidRDefault="00CC730D" w:rsidP="0098434C">
            <w:pPr>
              <w:spacing w:line="276" w:lineRule="auto"/>
              <w:jc w:val="center"/>
              <w:rPr>
                <w:lang w:eastAsia="en-US"/>
              </w:rPr>
            </w:pPr>
            <w:r w:rsidRPr="007676CE">
              <w:rPr>
                <w:lang w:eastAsia="en-US"/>
              </w:rPr>
              <w:t>16,1</w:t>
            </w:r>
          </w:p>
        </w:tc>
        <w:tc>
          <w:tcPr>
            <w:tcW w:w="1134" w:type="dxa"/>
            <w:tcBorders>
              <w:top w:val="single" w:sz="4" w:space="0" w:color="auto"/>
              <w:left w:val="single" w:sz="4" w:space="0" w:color="auto"/>
              <w:bottom w:val="single" w:sz="4" w:space="0" w:color="auto"/>
              <w:right w:val="single" w:sz="4" w:space="0" w:color="auto"/>
            </w:tcBorders>
            <w:noWrap/>
          </w:tcPr>
          <w:p w14:paraId="76B5A878" w14:textId="77777777" w:rsidR="00CC730D" w:rsidRPr="007676CE" w:rsidRDefault="00CC730D" w:rsidP="0098434C">
            <w:pPr>
              <w:spacing w:line="276" w:lineRule="auto"/>
              <w:jc w:val="center"/>
              <w:rPr>
                <w:lang w:eastAsia="en-US"/>
              </w:rPr>
            </w:pPr>
            <w:r w:rsidRPr="007676CE">
              <w:rPr>
                <w:lang w:eastAsia="en-US"/>
              </w:rPr>
              <w:t>99,4</w:t>
            </w:r>
          </w:p>
        </w:tc>
      </w:tr>
      <w:tr w:rsidR="00CC730D" w:rsidRPr="007676CE" w14:paraId="25DB6B1B"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39D009FD" w14:textId="77777777" w:rsidR="00CC730D" w:rsidRPr="007676CE" w:rsidRDefault="00CC730D" w:rsidP="0098434C">
            <w:pPr>
              <w:spacing w:line="276" w:lineRule="auto"/>
              <w:jc w:val="center"/>
              <w:rPr>
                <w:lang w:eastAsia="en-US"/>
              </w:rPr>
            </w:pPr>
            <w:r w:rsidRPr="007676CE">
              <w:rPr>
                <w:lang w:eastAsia="en-US"/>
              </w:rPr>
              <w:t>7.</w:t>
            </w:r>
          </w:p>
        </w:tc>
        <w:tc>
          <w:tcPr>
            <w:tcW w:w="5387" w:type="dxa"/>
            <w:tcBorders>
              <w:top w:val="single" w:sz="4" w:space="0" w:color="auto"/>
              <w:left w:val="single" w:sz="4" w:space="0" w:color="auto"/>
              <w:bottom w:val="single" w:sz="4" w:space="0" w:color="auto"/>
              <w:right w:val="single" w:sz="4" w:space="0" w:color="auto"/>
            </w:tcBorders>
            <w:noWrap/>
            <w:hideMark/>
          </w:tcPr>
          <w:p w14:paraId="7D1C1376" w14:textId="77777777" w:rsidR="00CC730D" w:rsidRPr="007676CE" w:rsidRDefault="00CC730D" w:rsidP="0098434C">
            <w:pPr>
              <w:spacing w:line="276" w:lineRule="auto"/>
              <w:jc w:val="both"/>
              <w:rPr>
                <w:lang w:eastAsia="en-US"/>
              </w:rPr>
            </w:pPr>
            <w:r w:rsidRPr="007676CE">
              <w:rPr>
                <w:lang w:eastAsia="en-US"/>
              </w:rPr>
              <w:t>Единый сельскохозяйственный налог</w:t>
            </w:r>
          </w:p>
        </w:tc>
        <w:tc>
          <w:tcPr>
            <w:tcW w:w="1418" w:type="dxa"/>
            <w:tcBorders>
              <w:top w:val="single" w:sz="4" w:space="0" w:color="auto"/>
              <w:left w:val="single" w:sz="4" w:space="0" w:color="auto"/>
              <w:bottom w:val="single" w:sz="4" w:space="0" w:color="auto"/>
              <w:right w:val="single" w:sz="4" w:space="0" w:color="auto"/>
            </w:tcBorders>
            <w:noWrap/>
          </w:tcPr>
          <w:p w14:paraId="39238CEE" w14:textId="77777777" w:rsidR="00CC730D" w:rsidRPr="007676CE" w:rsidRDefault="00CC730D" w:rsidP="0098434C">
            <w:pPr>
              <w:spacing w:line="276" w:lineRule="auto"/>
              <w:jc w:val="center"/>
              <w:rPr>
                <w:lang w:eastAsia="en-US"/>
              </w:rPr>
            </w:pPr>
            <w:r w:rsidRPr="007676CE">
              <w:rPr>
                <w:lang w:eastAsia="en-US"/>
              </w:rPr>
              <w:t>647,3</w:t>
            </w:r>
          </w:p>
        </w:tc>
        <w:tc>
          <w:tcPr>
            <w:tcW w:w="1417" w:type="dxa"/>
            <w:tcBorders>
              <w:top w:val="single" w:sz="4" w:space="0" w:color="auto"/>
              <w:left w:val="single" w:sz="4" w:space="0" w:color="auto"/>
              <w:bottom w:val="single" w:sz="4" w:space="0" w:color="auto"/>
              <w:right w:val="single" w:sz="4" w:space="0" w:color="auto"/>
            </w:tcBorders>
            <w:noWrap/>
          </w:tcPr>
          <w:p w14:paraId="23E25211" w14:textId="77777777" w:rsidR="00CC730D" w:rsidRPr="007676CE" w:rsidRDefault="00CC730D" w:rsidP="0098434C">
            <w:pPr>
              <w:spacing w:line="276" w:lineRule="auto"/>
              <w:jc w:val="center"/>
              <w:rPr>
                <w:lang w:eastAsia="en-US"/>
              </w:rPr>
            </w:pPr>
            <w:r w:rsidRPr="007676CE">
              <w:rPr>
                <w:lang w:eastAsia="en-US"/>
              </w:rPr>
              <w:t>647,3</w:t>
            </w:r>
          </w:p>
        </w:tc>
        <w:tc>
          <w:tcPr>
            <w:tcW w:w="1134" w:type="dxa"/>
            <w:tcBorders>
              <w:top w:val="single" w:sz="4" w:space="0" w:color="auto"/>
              <w:left w:val="single" w:sz="4" w:space="0" w:color="auto"/>
              <w:bottom w:val="single" w:sz="4" w:space="0" w:color="auto"/>
              <w:right w:val="single" w:sz="4" w:space="0" w:color="auto"/>
            </w:tcBorders>
            <w:noWrap/>
          </w:tcPr>
          <w:p w14:paraId="3C731438" w14:textId="77777777" w:rsidR="00CC730D" w:rsidRPr="007676CE" w:rsidRDefault="00CC730D" w:rsidP="0098434C">
            <w:pPr>
              <w:spacing w:line="276" w:lineRule="auto"/>
              <w:jc w:val="center"/>
              <w:rPr>
                <w:lang w:eastAsia="en-US"/>
              </w:rPr>
            </w:pPr>
            <w:r w:rsidRPr="007676CE">
              <w:rPr>
                <w:lang w:eastAsia="en-US"/>
              </w:rPr>
              <w:t>100,0</w:t>
            </w:r>
          </w:p>
        </w:tc>
      </w:tr>
      <w:tr w:rsidR="00CC730D" w:rsidRPr="007676CE" w14:paraId="2B0F795C"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6DA8BE93" w14:textId="77777777" w:rsidR="00CC730D" w:rsidRPr="007676CE" w:rsidRDefault="00CC730D" w:rsidP="0098434C">
            <w:pPr>
              <w:spacing w:line="276" w:lineRule="auto"/>
              <w:jc w:val="center"/>
              <w:rPr>
                <w:lang w:eastAsia="en-US"/>
              </w:rPr>
            </w:pPr>
            <w:r w:rsidRPr="007676CE">
              <w:rPr>
                <w:lang w:eastAsia="en-US"/>
              </w:rPr>
              <w:t>8.</w:t>
            </w:r>
          </w:p>
        </w:tc>
        <w:tc>
          <w:tcPr>
            <w:tcW w:w="5387" w:type="dxa"/>
            <w:tcBorders>
              <w:top w:val="single" w:sz="4" w:space="0" w:color="auto"/>
              <w:left w:val="single" w:sz="4" w:space="0" w:color="auto"/>
              <w:bottom w:val="single" w:sz="4" w:space="0" w:color="auto"/>
              <w:right w:val="single" w:sz="4" w:space="0" w:color="auto"/>
            </w:tcBorders>
            <w:noWrap/>
            <w:hideMark/>
          </w:tcPr>
          <w:p w14:paraId="7DA41073" w14:textId="77777777" w:rsidR="00CC730D" w:rsidRPr="007676CE" w:rsidRDefault="00CC730D" w:rsidP="0098434C">
            <w:pPr>
              <w:spacing w:line="276" w:lineRule="auto"/>
              <w:jc w:val="both"/>
              <w:rPr>
                <w:lang w:eastAsia="en-US"/>
              </w:rPr>
            </w:pPr>
            <w:r w:rsidRPr="007676CE">
              <w:rPr>
                <w:lang w:eastAsia="en-US"/>
              </w:rPr>
              <w:t>Налог на имущество физических лиц</w:t>
            </w:r>
          </w:p>
        </w:tc>
        <w:tc>
          <w:tcPr>
            <w:tcW w:w="1418" w:type="dxa"/>
            <w:tcBorders>
              <w:top w:val="single" w:sz="4" w:space="0" w:color="auto"/>
              <w:left w:val="single" w:sz="4" w:space="0" w:color="auto"/>
              <w:bottom w:val="single" w:sz="4" w:space="0" w:color="auto"/>
              <w:right w:val="single" w:sz="4" w:space="0" w:color="auto"/>
            </w:tcBorders>
            <w:noWrap/>
          </w:tcPr>
          <w:p w14:paraId="1A180025" w14:textId="77777777" w:rsidR="00CC730D" w:rsidRPr="007676CE" w:rsidRDefault="00CC730D" w:rsidP="0098434C">
            <w:pPr>
              <w:spacing w:line="276" w:lineRule="auto"/>
              <w:jc w:val="center"/>
              <w:rPr>
                <w:lang w:eastAsia="en-US"/>
              </w:rPr>
            </w:pPr>
            <w:r w:rsidRPr="007676CE">
              <w:rPr>
                <w:lang w:eastAsia="en-US"/>
              </w:rPr>
              <w:t>26 118,4</w:t>
            </w:r>
          </w:p>
        </w:tc>
        <w:tc>
          <w:tcPr>
            <w:tcW w:w="1417" w:type="dxa"/>
            <w:tcBorders>
              <w:top w:val="single" w:sz="4" w:space="0" w:color="auto"/>
              <w:left w:val="single" w:sz="4" w:space="0" w:color="auto"/>
              <w:bottom w:val="single" w:sz="4" w:space="0" w:color="auto"/>
              <w:right w:val="single" w:sz="4" w:space="0" w:color="auto"/>
            </w:tcBorders>
            <w:noWrap/>
          </w:tcPr>
          <w:p w14:paraId="25CA425E" w14:textId="77777777" w:rsidR="00CC730D" w:rsidRPr="007676CE" w:rsidRDefault="00CC730D" w:rsidP="0098434C">
            <w:pPr>
              <w:spacing w:line="276" w:lineRule="auto"/>
              <w:jc w:val="center"/>
              <w:rPr>
                <w:lang w:eastAsia="en-US"/>
              </w:rPr>
            </w:pPr>
            <w:r w:rsidRPr="007676CE">
              <w:rPr>
                <w:lang w:eastAsia="en-US"/>
              </w:rPr>
              <w:t>25 985,1</w:t>
            </w:r>
          </w:p>
        </w:tc>
        <w:tc>
          <w:tcPr>
            <w:tcW w:w="1134" w:type="dxa"/>
            <w:tcBorders>
              <w:top w:val="single" w:sz="4" w:space="0" w:color="auto"/>
              <w:left w:val="single" w:sz="4" w:space="0" w:color="auto"/>
              <w:bottom w:val="single" w:sz="4" w:space="0" w:color="auto"/>
              <w:right w:val="single" w:sz="4" w:space="0" w:color="auto"/>
            </w:tcBorders>
            <w:noWrap/>
          </w:tcPr>
          <w:p w14:paraId="5B60C918" w14:textId="77777777" w:rsidR="00CC730D" w:rsidRPr="007676CE" w:rsidRDefault="00CC730D" w:rsidP="0098434C">
            <w:pPr>
              <w:spacing w:line="276" w:lineRule="auto"/>
              <w:jc w:val="center"/>
              <w:rPr>
                <w:lang w:eastAsia="en-US"/>
              </w:rPr>
            </w:pPr>
            <w:r w:rsidRPr="007676CE">
              <w:rPr>
                <w:lang w:eastAsia="en-US"/>
              </w:rPr>
              <w:t>99,5</w:t>
            </w:r>
          </w:p>
        </w:tc>
      </w:tr>
      <w:tr w:rsidR="00CC730D" w:rsidRPr="007676CE" w14:paraId="0CB6E8EC"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0BAF7785" w14:textId="77777777" w:rsidR="00CC730D" w:rsidRPr="007676CE" w:rsidRDefault="00CC730D" w:rsidP="0098434C">
            <w:pPr>
              <w:spacing w:line="276" w:lineRule="auto"/>
              <w:jc w:val="center"/>
              <w:rPr>
                <w:lang w:eastAsia="en-US"/>
              </w:rPr>
            </w:pPr>
            <w:r w:rsidRPr="007676CE">
              <w:rPr>
                <w:lang w:eastAsia="en-US"/>
              </w:rPr>
              <w:t>9.</w:t>
            </w:r>
          </w:p>
        </w:tc>
        <w:tc>
          <w:tcPr>
            <w:tcW w:w="5387" w:type="dxa"/>
            <w:tcBorders>
              <w:top w:val="single" w:sz="4" w:space="0" w:color="auto"/>
              <w:left w:val="single" w:sz="4" w:space="0" w:color="auto"/>
              <w:bottom w:val="single" w:sz="4" w:space="0" w:color="auto"/>
              <w:right w:val="single" w:sz="4" w:space="0" w:color="auto"/>
            </w:tcBorders>
            <w:noWrap/>
            <w:hideMark/>
          </w:tcPr>
          <w:p w14:paraId="6588EC86" w14:textId="77777777" w:rsidR="00CC730D" w:rsidRPr="007676CE" w:rsidRDefault="00CC730D" w:rsidP="0098434C">
            <w:pPr>
              <w:spacing w:line="276" w:lineRule="auto"/>
              <w:jc w:val="both"/>
              <w:rPr>
                <w:lang w:eastAsia="en-US"/>
              </w:rPr>
            </w:pPr>
            <w:r w:rsidRPr="007676CE">
              <w:rPr>
                <w:lang w:eastAsia="en-US"/>
              </w:rPr>
              <w:t>Налог на имущество организаций</w:t>
            </w:r>
          </w:p>
        </w:tc>
        <w:tc>
          <w:tcPr>
            <w:tcW w:w="1418" w:type="dxa"/>
            <w:tcBorders>
              <w:top w:val="single" w:sz="4" w:space="0" w:color="auto"/>
              <w:left w:val="single" w:sz="4" w:space="0" w:color="auto"/>
              <w:bottom w:val="single" w:sz="4" w:space="0" w:color="auto"/>
              <w:right w:val="single" w:sz="4" w:space="0" w:color="auto"/>
            </w:tcBorders>
            <w:noWrap/>
          </w:tcPr>
          <w:p w14:paraId="50E6CE42" w14:textId="77777777" w:rsidR="00CC730D" w:rsidRPr="007676CE" w:rsidRDefault="00CC730D" w:rsidP="0098434C">
            <w:pPr>
              <w:spacing w:line="276" w:lineRule="auto"/>
              <w:jc w:val="center"/>
              <w:rPr>
                <w:lang w:eastAsia="en-US"/>
              </w:rPr>
            </w:pPr>
            <w:r w:rsidRPr="007676CE">
              <w:rPr>
                <w:lang w:eastAsia="en-US"/>
              </w:rPr>
              <w:t>80 496,0</w:t>
            </w:r>
          </w:p>
        </w:tc>
        <w:tc>
          <w:tcPr>
            <w:tcW w:w="1417" w:type="dxa"/>
            <w:tcBorders>
              <w:top w:val="single" w:sz="4" w:space="0" w:color="auto"/>
              <w:left w:val="single" w:sz="4" w:space="0" w:color="auto"/>
              <w:bottom w:val="single" w:sz="4" w:space="0" w:color="auto"/>
              <w:right w:val="single" w:sz="4" w:space="0" w:color="auto"/>
            </w:tcBorders>
            <w:noWrap/>
          </w:tcPr>
          <w:p w14:paraId="4183A44D" w14:textId="77777777" w:rsidR="00CC730D" w:rsidRPr="007676CE" w:rsidRDefault="00CC730D" w:rsidP="0098434C">
            <w:pPr>
              <w:spacing w:line="276" w:lineRule="auto"/>
              <w:jc w:val="center"/>
              <w:rPr>
                <w:lang w:eastAsia="en-US"/>
              </w:rPr>
            </w:pPr>
            <w:r w:rsidRPr="007676CE">
              <w:rPr>
                <w:lang w:eastAsia="en-US"/>
              </w:rPr>
              <w:t>80 439,8</w:t>
            </w:r>
          </w:p>
        </w:tc>
        <w:tc>
          <w:tcPr>
            <w:tcW w:w="1134" w:type="dxa"/>
            <w:tcBorders>
              <w:top w:val="single" w:sz="4" w:space="0" w:color="auto"/>
              <w:left w:val="single" w:sz="4" w:space="0" w:color="auto"/>
              <w:bottom w:val="single" w:sz="4" w:space="0" w:color="auto"/>
              <w:right w:val="single" w:sz="4" w:space="0" w:color="auto"/>
            </w:tcBorders>
            <w:noWrap/>
          </w:tcPr>
          <w:p w14:paraId="7242EE25" w14:textId="77777777" w:rsidR="00CC730D" w:rsidRPr="007676CE" w:rsidRDefault="00CC730D" w:rsidP="0098434C">
            <w:pPr>
              <w:spacing w:line="276" w:lineRule="auto"/>
              <w:jc w:val="center"/>
              <w:rPr>
                <w:lang w:eastAsia="en-US"/>
              </w:rPr>
            </w:pPr>
            <w:r w:rsidRPr="007676CE">
              <w:rPr>
                <w:lang w:eastAsia="en-US"/>
              </w:rPr>
              <w:t>99,9</w:t>
            </w:r>
          </w:p>
        </w:tc>
      </w:tr>
      <w:tr w:rsidR="00CC730D" w:rsidRPr="007676CE" w14:paraId="1167D14C"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6012535D" w14:textId="77777777" w:rsidR="00CC730D" w:rsidRPr="007676CE" w:rsidRDefault="00CC730D" w:rsidP="0098434C">
            <w:pPr>
              <w:spacing w:line="276" w:lineRule="auto"/>
              <w:jc w:val="center"/>
              <w:rPr>
                <w:lang w:eastAsia="en-US"/>
              </w:rPr>
            </w:pPr>
            <w:r w:rsidRPr="007676CE">
              <w:rPr>
                <w:lang w:eastAsia="en-US"/>
              </w:rPr>
              <w:t>10.</w:t>
            </w:r>
          </w:p>
        </w:tc>
        <w:tc>
          <w:tcPr>
            <w:tcW w:w="5387" w:type="dxa"/>
            <w:tcBorders>
              <w:top w:val="single" w:sz="4" w:space="0" w:color="auto"/>
              <w:left w:val="single" w:sz="4" w:space="0" w:color="auto"/>
              <w:bottom w:val="single" w:sz="4" w:space="0" w:color="auto"/>
              <w:right w:val="single" w:sz="4" w:space="0" w:color="auto"/>
            </w:tcBorders>
            <w:noWrap/>
            <w:hideMark/>
          </w:tcPr>
          <w:p w14:paraId="3A150861" w14:textId="77777777" w:rsidR="00CC730D" w:rsidRPr="007676CE" w:rsidRDefault="00CC730D" w:rsidP="0098434C">
            <w:pPr>
              <w:spacing w:line="276" w:lineRule="auto"/>
              <w:rPr>
                <w:lang w:eastAsia="en-US"/>
              </w:rPr>
            </w:pPr>
            <w:r w:rsidRPr="007676CE">
              <w:rPr>
                <w:lang w:eastAsia="en-US"/>
              </w:rPr>
              <w:t>Земельный налог</w:t>
            </w:r>
          </w:p>
        </w:tc>
        <w:tc>
          <w:tcPr>
            <w:tcW w:w="1418" w:type="dxa"/>
            <w:tcBorders>
              <w:top w:val="single" w:sz="4" w:space="0" w:color="auto"/>
              <w:left w:val="single" w:sz="4" w:space="0" w:color="auto"/>
              <w:bottom w:val="single" w:sz="4" w:space="0" w:color="auto"/>
              <w:right w:val="single" w:sz="4" w:space="0" w:color="auto"/>
            </w:tcBorders>
            <w:noWrap/>
          </w:tcPr>
          <w:p w14:paraId="53EF32CD" w14:textId="77777777" w:rsidR="00CC730D" w:rsidRPr="007676CE" w:rsidRDefault="00CC730D" w:rsidP="0098434C">
            <w:pPr>
              <w:spacing w:line="276" w:lineRule="auto"/>
              <w:jc w:val="center"/>
              <w:rPr>
                <w:lang w:eastAsia="en-US"/>
              </w:rPr>
            </w:pPr>
            <w:r w:rsidRPr="007676CE">
              <w:rPr>
                <w:lang w:eastAsia="en-US"/>
              </w:rPr>
              <w:t>31 096,0</w:t>
            </w:r>
          </w:p>
        </w:tc>
        <w:tc>
          <w:tcPr>
            <w:tcW w:w="1417" w:type="dxa"/>
            <w:tcBorders>
              <w:top w:val="single" w:sz="4" w:space="0" w:color="auto"/>
              <w:left w:val="single" w:sz="4" w:space="0" w:color="auto"/>
              <w:bottom w:val="single" w:sz="4" w:space="0" w:color="auto"/>
              <w:right w:val="single" w:sz="4" w:space="0" w:color="auto"/>
            </w:tcBorders>
            <w:noWrap/>
          </w:tcPr>
          <w:p w14:paraId="1A7CB9D7" w14:textId="77777777" w:rsidR="00CC730D" w:rsidRPr="007676CE" w:rsidRDefault="00CC730D" w:rsidP="0098434C">
            <w:pPr>
              <w:spacing w:line="276" w:lineRule="auto"/>
              <w:jc w:val="center"/>
              <w:rPr>
                <w:lang w:eastAsia="en-US"/>
              </w:rPr>
            </w:pPr>
            <w:r w:rsidRPr="007676CE">
              <w:rPr>
                <w:lang w:eastAsia="en-US"/>
              </w:rPr>
              <w:t>30 389,6</w:t>
            </w:r>
          </w:p>
        </w:tc>
        <w:tc>
          <w:tcPr>
            <w:tcW w:w="1134" w:type="dxa"/>
            <w:tcBorders>
              <w:top w:val="single" w:sz="4" w:space="0" w:color="auto"/>
              <w:left w:val="single" w:sz="4" w:space="0" w:color="auto"/>
              <w:bottom w:val="single" w:sz="4" w:space="0" w:color="auto"/>
              <w:right w:val="single" w:sz="4" w:space="0" w:color="auto"/>
            </w:tcBorders>
            <w:noWrap/>
          </w:tcPr>
          <w:p w14:paraId="3DF23F01" w14:textId="77777777" w:rsidR="00CC730D" w:rsidRPr="007676CE" w:rsidRDefault="00CC730D" w:rsidP="0098434C">
            <w:pPr>
              <w:spacing w:line="276" w:lineRule="auto"/>
              <w:jc w:val="center"/>
              <w:rPr>
                <w:lang w:eastAsia="en-US"/>
              </w:rPr>
            </w:pPr>
            <w:r w:rsidRPr="007676CE">
              <w:rPr>
                <w:lang w:eastAsia="en-US"/>
              </w:rPr>
              <w:t>97,7</w:t>
            </w:r>
          </w:p>
        </w:tc>
      </w:tr>
      <w:tr w:rsidR="00CC730D" w:rsidRPr="007676CE" w14:paraId="59371368"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6D51278" w14:textId="77777777" w:rsidR="00CC730D" w:rsidRPr="007676CE" w:rsidRDefault="00CC730D" w:rsidP="0098434C">
            <w:pPr>
              <w:spacing w:line="276" w:lineRule="auto"/>
              <w:jc w:val="center"/>
              <w:rPr>
                <w:lang w:eastAsia="en-US"/>
              </w:rPr>
            </w:pPr>
            <w:r w:rsidRPr="007676CE">
              <w:rPr>
                <w:lang w:eastAsia="en-US"/>
              </w:rPr>
              <w:t>11.</w:t>
            </w:r>
          </w:p>
        </w:tc>
        <w:tc>
          <w:tcPr>
            <w:tcW w:w="5387" w:type="dxa"/>
            <w:tcBorders>
              <w:top w:val="single" w:sz="4" w:space="0" w:color="auto"/>
              <w:left w:val="single" w:sz="4" w:space="0" w:color="auto"/>
              <w:bottom w:val="single" w:sz="4" w:space="0" w:color="auto"/>
              <w:right w:val="single" w:sz="4" w:space="0" w:color="auto"/>
            </w:tcBorders>
            <w:noWrap/>
            <w:hideMark/>
          </w:tcPr>
          <w:p w14:paraId="473278D5" w14:textId="77777777" w:rsidR="00CC730D" w:rsidRPr="007676CE" w:rsidRDefault="00CC730D" w:rsidP="0098434C">
            <w:pPr>
              <w:spacing w:line="276" w:lineRule="auto"/>
              <w:rPr>
                <w:lang w:eastAsia="en-US"/>
              </w:rPr>
            </w:pPr>
            <w:r w:rsidRPr="007676CE">
              <w:rPr>
                <w:lang w:eastAsia="en-US"/>
              </w:rPr>
              <w:t>Государственная пошлина</w:t>
            </w:r>
          </w:p>
        </w:tc>
        <w:tc>
          <w:tcPr>
            <w:tcW w:w="1418" w:type="dxa"/>
            <w:tcBorders>
              <w:top w:val="single" w:sz="4" w:space="0" w:color="auto"/>
              <w:left w:val="single" w:sz="4" w:space="0" w:color="auto"/>
              <w:bottom w:val="single" w:sz="4" w:space="0" w:color="auto"/>
              <w:right w:val="single" w:sz="4" w:space="0" w:color="auto"/>
            </w:tcBorders>
            <w:noWrap/>
          </w:tcPr>
          <w:p w14:paraId="76526B27" w14:textId="77777777" w:rsidR="00CC730D" w:rsidRPr="007676CE" w:rsidRDefault="00CC730D" w:rsidP="0098434C">
            <w:pPr>
              <w:spacing w:line="276" w:lineRule="auto"/>
              <w:jc w:val="center"/>
              <w:rPr>
                <w:lang w:eastAsia="en-US"/>
              </w:rPr>
            </w:pPr>
            <w:r w:rsidRPr="007676CE">
              <w:rPr>
                <w:lang w:eastAsia="en-US"/>
              </w:rPr>
              <w:t>28 152,0</w:t>
            </w:r>
          </w:p>
        </w:tc>
        <w:tc>
          <w:tcPr>
            <w:tcW w:w="1417" w:type="dxa"/>
            <w:tcBorders>
              <w:top w:val="single" w:sz="4" w:space="0" w:color="auto"/>
              <w:left w:val="single" w:sz="4" w:space="0" w:color="auto"/>
              <w:bottom w:val="single" w:sz="4" w:space="0" w:color="auto"/>
              <w:right w:val="single" w:sz="4" w:space="0" w:color="auto"/>
            </w:tcBorders>
            <w:noWrap/>
          </w:tcPr>
          <w:p w14:paraId="52E5A6F6" w14:textId="77777777" w:rsidR="00CC730D" w:rsidRPr="007676CE" w:rsidRDefault="00CC730D" w:rsidP="0098434C">
            <w:pPr>
              <w:spacing w:line="276" w:lineRule="auto"/>
              <w:jc w:val="center"/>
              <w:rPr>
                <w:lang w:eastAsia="en-US"/>
              </w:rPr>
            </w:pPr>
            <w:r w:rsidRPr="007676CE">
              <w:rPr>
                <w:lang w:eastAsia="en-US"/>
              </w:rPr>
              <w:t>28 083,4</w:t>
            </w:r>
          </w:p>
        </w:tc>
        <w:tc>
          <w:tcPr>
            <w:tcW w:w="1134" w:type="dxa"/>
            <w:tcBorders>
              <w:top w:val="single" w:sz="4" w:space="0" w:color="auto"/>
              <w:left w:val="single" w:sz="4" w:space="0" w:color="auto"/>
              <w:bottom w:val="single" w:sz="4" w:space="0" w:color="auto"/>
              <w:right w:val="single" w:sz="4" w:space="0" w:color="auto"/>
            </w:tcBorders>
            <w:noWrap/>
          </w:tcPr>
          <w:p w14:paraId="4F430581" w14:textId="77777777" w:rsidR="00CC730D" w:rsidRPr="007676CE" w:rsidRDefault="00CC730D" w:rsidP="0098434C">
            <w:pPr>
              <w:spacing w:line="276" w:lineRule="auto"/>
              <w:jc w:val="center"/>
              <w:rPr>
                <w:lang w:eastAsia="en-US"/>
              </w:rPr>
            </w:pPr>
            <w:r w:rsidRPr="007676CE">
              <w:rPr>
                <w:lang w:eastAsia="en-US"/>
              </w:rPr>
              <w:t>99,8</w:t>
            </w:r>
          </w:p>
        </w:tc>
      </w:tr>
      <w:tr w:rsidR="00CC730D" w:rsidRPr="007676CE" w14:paraId="4CC9A972"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F06C0D" w14:textId="77777777" w:rsidR="00CC730D" w:rsidRPr="007676CE" w:rsidRDefault="00CC730D" w:rsidP="0098434C">
            <w:pPr>
              <w:spacing w:line="276" w:lineRule="auto"/>
              <w:jc w:val="center"/>
              <w:rPr>
                <w:b/>
                <w:bCs/>
                <w:lang w:eastAsia="en-US"/>
              </w:rPr>
            </w:pPr>
            <w:r w:rsidRPr="007676CE">
              <w:rPr>
                <w:b/>
                <w:bCs/>
                <w:lang w:eastAsia="en-US"/>
              </w:rPr>
              <w:t>II.</w:t>
            </w:r>
          </w:p>
        </w:tc>
        <w:tc>
          <w:tcPr>
            <w:tcW w:w="5387" w:type="dxa"/>
            <w:tcBorders>
              <w:top w:val="single" w:sz="4" w:space="0" w:color="auto"/>
              <w:left w:val="single" w:sz="4" w:space="0" w:color="auto"/>
              <w:bottom w:val="single" w:sz="4" w:space="0" w:color="auto"/>
              <w:right w:val="single" w:sz="4" w:space="0" w:color="auto"/>
            </w:tcBorders>
            <w:noWrap/>
            <w:hideMark/>
          </w:tcPr>
          <w:p w14:paraId="126DFE73" w14:textId="77777777" w:rsidR="00CC730D" w:rsidRPr="007676CE" w:rsidRDefault="00CC730D" w:rsidP="0098434C">
            <w:pPr>
              <w:spacing w:line="276" w:lineRule="auto"/>
              <w:rPr>
                <w:b/>
                <w:bCs/>
                <w:i/>
                <w:iCs/>
                <w:lang w:eastAsia="en-US"/>
              </w:rPr>
            </w:pPr>
            <w:r w:rsidRPr="007676CE">
              <w:rPr>
                <w:b/>
                <w:bCs/>
                <w:i/>
                <w:iCs/>
                <w:lang w:eastAsia="en-US"/>
              </w:rPr>
              <w:t>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20C73F72" w14:textId="77777777" w:rsidR="00CC730D" w:rsidRPr="007676CE" w:rsidRDefault="00CC730D" w:rsidP="0098434C">
            <w:pPr>
              <w:spacing w:line="276" w:lineRule="auto"/>
              <w:jc w:val="center"/>
              <w:rPr>
                <w:b/>
                <w:bCs/>
                <w:i/>
                <w:iCs/>
                <w:lang w:eastAsia="en-US"/>
              </w:rPr>
            </w:pPr>
            <w:r w:rsidRPr="007676CE">
              <w:rPr>
                <w:b/>
                <w:bCs/>
                <w:i/>
                <w:iCs/>
                <w:lang w:eastAsia="en-US"/>
              </w:rPr>
              <w:t>84 094,1</w:t>
            </w:r>
          </w:p>
        </w:tc>
        <w:tc>
          <w:tcPr>
            <w:tcW w:w="1417" w:type="dxa"/>
            <w:tcBorders>
              <w:top w:val="single" w:sz="4" w:space="0" w:color="auto"/>
              <w:left w:val="single" w:sz="4" w:space="0" w:color="auto"/>
              <w:bottom w:val="single" w:sz="4" w:space="0" w:color="auto"/>
              <w:right w:val="single" w:sz="4" w:space="0" w:color="auto"/>
            </w:tcBorders>
            <w:noWrap/>
          </w:tcPr>
          <w:p w14:paraId="16D9BEB3" w14:textId="77777777" w:rsidR="00CC730D" w:rsidRPr="007676CE" w:rsidRDefault="00CC730D" w:rsidP="0098434C">
            <w:pPr>
              <w:spacing w:line="276" w:lineRule="auto"/>
              <w:jc w:val="center"/>
              <w:rPr>
                <w:b/>
                <w:bCs/>
                <w:i/>
                <w:iCs/>
                <w:lang w:eastAsia="en-US"/>
              </w:rPr>
            </w:pPr>
            <w:r w:rsidRPr="007676CE">
              <w:rPr>
                <w:b/>
                <w:bCs/>
                <w:i/>
                <w:iCs/>
                <w:lang w:eastAsia="en-US"/>
              </w:rPr>
              <w:t>86 735,6</w:t>
            </w:r>
          </w:p>
        </w:tc>
        <w:tc>
          <w:tcPr>
            <w:tcW w:w="1134" w:type="dxa"/>
            <w:tcBorders>
              <w:top w:val="single" w:sz="4" w:space="0" w:color="auto"/>
              <w:left w:val="single" w:sz="4" w:space="0" w:color="auto"/>
              <w:bottom w:val="single" w:sz="4" w:space="0" w:color="auto"/>
              <w:right w:val="single" w:sz="4" w:space="0" w:color="auto"/>
            </w:tcBorders>
            <w:noWrap/>
          </w:tcPr>
          <w:p w14:paraId="3A759B0A" w14:textId="77777777" w:rsidR="00CC730D" w:rsidRPr="007676CE" w:rsidRDefault="00CC730D" w:rsidP="0098434C">
            <w:pPr>
              <w:spacing w:line="276" w:lineRule="auto"/>
              <w:jc w:val="center"/>
              <w:rPr>
                <w:b/>
                <w:bCs/>
                <w:i/>
                <w:iCs/>
                <w:lang w:eastAsia="en-US"/>
              </w:rPr>
            </w:pPr>
            <w:r w:rsidRPr="007676CE">
              <w:rPr>
                <w:b/>
                <w:bCs/>
                <w:i/>
                <w:iCs/>
                <w:lang w:eastAsia="en-US"/>
              </w:rPr>
              <w:t>103,1</w:t>
            </w:r>
          </w:p>
        </w:tc>
      </w:tr>
      <w:tr w:rsidR="00CC730D" w:rsidRPr="007676CE" w14:paraId="3DEA2E8D"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F7659F2" w14:textId="77777777" w:rsidR="00CC730D" w:rsidRPr="007676CE" w:rsidRDefault="00CC730D" w:rsidP="0098434C">
            <w:pPr>
              <w:spacing w:line="276" w:lineRule="auto"/>
              <w:jc w:val="center"/>
              <w:rPr>
                <w:lang w:eastAsia="en-US"/>
              </w:rPr>
            </w:pPr>
            <w:r w:rsidRPr="007676CE">
              <w:rPr>
                <w:lang w:eastAsia="en-US"/>
              </w:rPr>
              <w:t>12.</w:t>
            </w:r>
          </w:p>
        </w:tc>
        <w:tc>
          <w:tcPr>
            <w:tcW w:w="5387" w:type="dxa"/>
            <w:tcBorders>
              <w:top w:val="single" w:sz="4" w:space="0" w:color="auto"/>
              <w:left w:val="single" w:sz="4" w:space="0" w:color="auto"/>
              <w:bottom w:val="single" w:sz="4" w:space="0" w:color="auto"/>
              <w:right w:val="single" w:sz="4" w:space="0" w:color="auto"/>
            </w:tcBorders>
            <w:noWrap/>
            <w:hideMark/>
          </w:tcPr>
          <w:p w14:paraId="2A658975" w14:textId="77777777" w:rsidR="00CC730D" w:rsidRPr="007676CE" w:rsidRDefault="00CC730D" w:rsidP="0098434C">
            <w:pPr>
              <w:spacing w:line="276" w:lineRule="auto"/>
              <w:rPr>
                <w:lang w:eastAsia="en-US"/>
              </w:rPr>
            </w:pPr>
            <w:r w:rsidRPr="007676CE">
              <w:rPr>
                <w:lang w:eastAsia="en-US"/>
              </w:rPr>
              <w:t>Аренда земли</w:t>
            </w:r>
          </w:p>
        </w:tc>
        <w:tc>
          <w:tcPr>
            <w:tcW w:w="1418" w:type="dxa"/>
            <w:tcBorders>
              <w:top w:val="single" w:sz="4" w:space="0" w:color="auto"/>
              <w:left w:val="single" w:sz="4" w:space="0" w:color="auto"/>
              <w:bottom w:val="single" w:sz="4" w:space="0" w:color="auto"/>
              <w:right w:val="single" w:sz="4" w:space="0" w:color="auto"/>
            </w:tcBorders>
            <w:noWrap/>
          </w:tcPr>
          <w:p w14:paraId="145720C1" w14:textId="77777777" w:rsidR="00CC730D" w:rsidRPr="007676CE" w:rsidRDefault="00CC730D" w:rsidP="0098434C">
            <w:pPr>
              <w:spacing w:line="276" w:lineRule="auto"/>
              <w:jc w:val="center"/>
              <w:rPr>
                <w:lang w:eastAsia="en-US"/>
              </w:rPr>
            </w:pPr>
            <w:r w:rsidRPr="007676CE">
              <w:rPr>
                <w:lang w:eastAsia="en-US"/>
              </w:rPr>
              <w:t>20 504,2</w:t>
            </w:r>
          </w:p>
        </w:tc>
        <w:tc>
          <w:tcPr>
            <w:tcW w:w="1417" w:type="dxa"/>
            <w:tcBorders>
              <w:top w:val="single" w:sz="4" w:space="0" w:color="auto"/>
              <w:left w:val="single" w:sz="4" w:space="0" w:color="auto"/>
              <w:bottom w:val="single" w:sz="4" w:space="0" w:color="auto"/>
              <w:right w:val="single" w:sz="4" w:space="0" w:color="auto"/>
            </w:tcBorders>
            <w:noWrap/>
          </w:tcPr>
          <w:p w14:paraId="6D903805" w14:textId="77777777" w:rsidR="00CC730D" w:rsidRPr="007676CE" w:rsidRDefault="00CC730D" w:rsidP="0098434C">
            <w:pPr>
              <w:spacing w:line="276" w:lineRule="auto"/>
              <w:jc w:val="center"/>
              <w:rPr>
                <w:lang w:eastAsia="en-US"/>
              </w:rPr>
            </w:pPr>
            <w:r w:rsidRPr="007676CE">
              <w:rPr>
                <w:lang w:eastAsia="en-US"/>
              </w:rPr>
              <w:t>22 132,5</w:t>
            </w:r>
          </w:p>
        </w:tc>
        <w:tc>
          <w:tcPr>
            <w:tcW w:w="1134" w:type="dxa"/>
            <w:tcBorders>
              <w:top w:val="single" w:sz="4" w:space="0" w:color="auto"/>
              <w:left w:val="single" w:sz="4" w:space="0" w:color="auto"/>
              <w:bottom w:val="single" w:sz="4" w:space="0" w:color="auto"/>
              <w:right w:val="single" w:sz="4" w:space="0" w:color="auto"/>
            </w:tcBorders>
            <w:noWrap/>
          </w:tcPr>
          <w:p w14:paraId="50C20297" w14:textId="77777777" w:rsidR="00CC730D" w:rsidRPr="007676CE" w:rsidRDefault="00CC730D" w:rsidP="0098434C">
            <w:pPr>
              <w:spacing w:line="276" w:lineRule="auto"/>
              <w:jc w:val="center"/>
              <w:rPr>
                <w:lang w:eastAsia="en-US"/>
              </w:rPr>
            </w:pPr>
            <w:r w:rsidRPr="007676CE">
              <w:rPr>
                <w:lang w:eastAsia="en-US"/>
              </w:rPr>
              <w:t>107,9</w:t>
            </w:r>
          </w:p>
        </w:tc>
      </w:tr>
      <w:tr w:rsidR="00CC730D" w:rsidRPr="007676CE" w14:paraId="647BF654"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C08ACF0" w14:textId="77777777" w:rsidR="00CC730D" w:rsidRPr="007676CE" w:rsidRDefault="00CC730D" w:rsidP="0098434C">
            <w:pPr>
              <w:spacing w:line="276" w:lineRule="auto"/>
              <w:jc w:val="center"/>
              <w:rPr>
                <w:lang w:eastAsia="en-US"/>
              </w:rPr>
            </w:pPr>
            <w:r w:rsidRPr="007676CE">
              <w:rPr>
                <w:lang w:eastAsia="en-US"/>
              </w:rPr>
              <w:t>13.</w:t>
            </w:r>
          </w:p>
        </w:tc>
        <w:tc>
          <w:tcPr>
            <w:tcW w:w="5387" w:type="dxa"/>
            <w:tcBorders>
              <w:top w:val="single" w:sz="4" w:space="0" w:color="auto"/>
              <w:left w:val="single" w:sz="4" w:space="0" w:color="auto"/>
              <w:bottom w:val="single" w:sz="4" w:space="0" w:color="auto"/>
              <w:right w:val="single" w:sz="4" w:space="0" w:color="auto"/>
            </w:tcBorders>
            <w:noWrap/>
          </w:tcPr>
          <w:p w14:paraId="53DF6B99" w14:textId="77777777" w:rsidR="00CC730D" w:rsidRPr="007676CE" w:rsidRDefault="00CC730D" w:rsidP="0098434C">
            <w:pPr>
              <w:spacing w:line="276" w:lineRule="auto"/>
              <w:jc w:val="both"/>
              <w:rPr>
                <w:lang w:eastAsia="en-US"/>
              </w:rPr>
            </w:pPr>
            <w:r w:rsidRPr="007676CE">
              <w:rPr>
                <w:lang w:eastAsia="en-US"/>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noWrap/>
          </w:tcPr>
          <w:p w14:paraId="3D2FA273" w14:textId="77777777" w:rsidR="00CC730D" w:rsidRPr="007676CE" w:rsidRDefault="00CC730D" w:rsidP="0098434C">
            <w:pPr>
              <w:spacing w:line="276" w:lineRule="auto"/>
              <w:jc w:val="center"/>
              <w:rPr>
                <w:lang w:eastAsia="en-US"/>
              </w:rPr>
            </w:pPr>
          </w:p>
          <w:p w14:paraId="6777F5C2" w14:textId="77777777" w:rsidR="00CC730D" w:rsidRPr="007676CE" w:rsidRDefault="00CC730D" w:rsidP="0098434C">
            <w:pPr>
              <w:spacing w:line="276" w:lineRule="auto"/>
              <w:jc w:val="center"/>
              <w:rPr>
                <w:lang w:eastAsia="en-US"/>
              </w:rPr>
            </w:pPr>
          </w:p>
          <w:p w14:paraId="001C0778" w14:textId="77777777" w:rsidR="00CC730D" w:rsidRPr="007676CE" w:rsidRDefault="00CC730D" w:rsidP="0098434C">
            <w:pPr>
              <w:spacing w:line="276" w:lineRule="auto"/>
              <w:jc w:val="center"/>
              <w:rPr>
                <w:lang w:eastAsia="en-US"/>
              </w:rPr>
            </w:pPr>
          </w:p>
          <w:p w14:paraId="4E5740F6" w14:textId="77777777" w:rsidR="00CC730D" w:rsidRPr="007676CE" w:rsidRDefault="00CC730D" w:rsidP="0098434C">
            <w:pPr>
              <w:spacing w:line="276" w:lineRule="auto"/>
              <w:jc w:val="center"/>
              <w:rPr>
                <w:lang w:eastAsia="en-US"/>
              </w:rPr>
            </w:pPr>
            <w:r w:rsidRPr="007676CE">
              <w:rPr>
                <w:lang w:eastAsia="en-US"/>
              </w:rPr>
              <w:t>2,2</w:t>
            </w:r>
          </w:p>
        </w:tc>
        <w:tc>
          <w:tcPr>
            <w:tcW w:w="1417" w:type="dxa"/>
            <w:tcBorders>
              <w:top w:val="single" w:sz="4" w:space="0" w:color="auto"/>
              <w:left w:val="single" w:sz="4" w:space="0" w:color="auto"/>
              <w:bottom w:val="single" w:sz="4" w:space="0" w:color="auto"/>
              <w:right w:val="single" w:sz="4" w:space="0" w:color="auto"/>
            </w:tcBorders>
            <w:noWrap/>
          </w:tcPr>
          <w:p w14:paraId="04640A51" w14:textId="77777777" w:rsidR="00CC730D" w:rsidRPr="007676CE" w:rsidRDefault="00CC730D" w:rsidP="0098434C">
            <w:pPr>
              <w:spacing w:line="276" w:lineRule="auto"/>
              <w:jc w:val="center"/>
              <w:rPr>
                <w:lang w:eastAsia="en-US"/>
              </w:rPr>
            </w:pPr>
          </w:p>
          <w:p w14:paraId="0CEC8B56" w14:textId="77777777" w:rsidR="00CC730D" w:rsidRPr="007676CE" w:rsidRDefault="00CC730D" w:rsidP="0098434C">
            <w:pPr>
              <w:spacing w:line="276" w:lineRule="auto"/>
              <w:jc w:val="center"/>
              <w:rPr>
                <w:lang w:eastAsia="en-US"/>
              </w:rPr>
            </w:pPr>
          </w:p>
          <w:p w14:paraId="69AA27C6" w14:textId="77777777" w:rsidR="00CC730D" w:rsidRPr="007676CE" w:rsidRDefault="00CC730D" w:rsidP="0098434C">
            <w:pPr>
              <w:spacing w:line="276" w:lineRule="auto"/>
              <w:jc w:val="center"/>
              <w:rPr>
                <w:lang w:eastAsia="en-US"/>
              </w:rPr>
            </w:pPr>
          </w:p>
          <w:p w14:paraId="3FC4C659" w14:textId="77777777" w:rsidR="00CC730D" w:rsidRPr="007676CE" w:rsidRDefault="00CC730D" w:rsidP="0098434C">
            <w:pPr>
              <w:spacing w:line="276" w:lineRule="auto"/>
              <w:jc w:val="center"/>
              <w:rPr>
                <w:lang w:eastAsia="en-US"/>
              </w:rPr>
            </w:pPr>
            <w:r w:rsidRPr="007676CE">
              <w:rPr>
                <w:lang w:eastAsia="en-US"/>
              </w:rPr>
              <w:t>2,2</w:t>
            </w:r>
          </w:p>
        </w:tc>
        <w:tc>
          <w:tcPr>
            <w:tcW w:w="1134" w:type="dxa"/>
            <w:tcBorders>
              <w:top w:val="single" w:sz="4" w:space="0" w:color="auto"/>
              <w:left w:val="single" w:sz="4" w:space="0" w:color="auto"/>
              <w:bottom w:val="single" w:sz="4" w:space="0" w:color="auto"/>
              <w:right w:val="single" w:sz="4" w:space="0" w:color="auto"/>
            </w:tcBorders>
            <w:noWrap/>
          </w:tcPr>
          <w:p w14:paraId="7AFA21FD" w14:textId="77777777" w:rsidR="00CC730D" w:rsidRPr="007676CE" w:rsidRDefault="00CC730D" w:rsidP="0098434C">
            <w:pPr>
              <w:spacing w:line="276" w:lineRule="auto"/>
              <w:jc w:val="center"/>
              <w:rPr>
                <w:lang w:eastAsia="en-US"/>
              </w:rPr>
            </w:pPr>
          </w:p>
          <w:p w14:paraId="68F6E90F" w14:textId="77777777" w:rsidR="00CC730D" w:rsidRPr="007676CE" w:rsidRDefault="00CC730D" w:rsidP="0098434C">
            <w:pPr>
              <w:spacing w:line="276" w:lineRule="auto"/>
              <w:jc w:val="center"/>
              <w:rPr>
                <w:lang w:eastAsia="en-US"/>
              </w:rPr>
            </w:pPr>
          </w:p>
          <w:p w14:paraId="6357D1EB" w14:textId="77777777" w:rsidR="00CC730D" w:rsidRPr="007676CE" w:rsidRDefault="00CC730D" w:rsidP="0098434C">
            <w:pPr>
              <w:spacing w:line="276" w:lineRule="auto"/>
              <w:jc w:val="center"/>
              <w:rPr>
                <w:lang w:eastAsia="en-US"/>
              </w:rPr>
            </w:pPr>
          </w:p>
          <w:p w14:paraId="3B1D0CAC" w14:textId="77777777" w:rsidR="00CC730D" w:rsidRPr="007676CE" w:rsidRDefault="00CC730D" w:rsidP="0098434C">
            <w:pPr>
              <w:spacing w:line="276" w:lineRule="auto"/>
              <w:jc w:val="center"/>
              <w:rPr>
                <w:lang w:eastAsia="en-US"/>
              </w:rPr>
            </w:pPr>
            <w:r w:rsidRPr="007676CE">
              <w:rPr>
                <w:lang w:eastAsia="en-US"/>
              </w:rPr>
              <w:t>100,0</w:t>
            </w:r>
          </w:p>
        </w:tc>
      </w:tr>
      <w:tr w:rsidR="00CC730D" w:rsidRPr="007676CE" w14:paraId="3C0BCC3F"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2A5D82D" w14:textId="77777777" w:rsidR="00CC730D" w:rsidRPr="007676CE" w:rsidRDefault="00CC730D" w:rsidP="0098434C">
            <w:pPr>
              <w:spacing w:line="276" w:lineRule="auto"/>
              <w:jc w:val="center"/>
              <w:rPr>
                <w:lang w:eastAsia="en-US"/>
              </w:rPr>
            </w:pPr>
            <w:r w:rsidRPr="007676CE">
              <w:rPr>
                <w:lang w:eastAsia="en-US"/>
              </w:rPr>
              <w:t>14.</w:t>
            </w:r>
          </w:p>
        </w:tc>
        <w:tc>
          <w:tcPr>
            <w:tcW w:w="5387" w:type="dxa"/>
            <w:tcBorders>
              <w:top w:val="single" w:sz="4" w:space="0" w:color="auto"/>
              <w:left w:val="single" w:sz="4" w:space="0" w:color="auto"/>
              <w:bottom w:val="single" w:sz="4" w:space="0" w:color="auto"/>
              <w:right w:val="single" w:sz="4" w:space="0" w:color="auto"/>
            </w:tcBorders>
            <w:noWrap/>
            <w:hideMark/>
          </w:tcPr>
          <w:p w14:paraId="2F62D9CA" w14:textId="77777777" w:rsidR="00CC730D" w:rsidRPr="007676CE" w:rsidRDefault="00CC730D" w:rsidP="0098434C">
            <w:pPr>
              <w:spacing w:line="276" w:lineRule="auto"/>
              <w:jc w:val="both"/>
              <w:rPr>
                <w:lang w:eastAsia="en-US"/>
              </w:rPr>
            </w:pPr>
            <w:r w:rsidRPr="007676CE">
              <w:rPr>
                <w:lang w:eastAsia="en-US"/>
              </w:rPr>
              <w:t>Аренда имущества, переданного в оперативное управление (наем МЖФ)</w:t>
            </w:r>
          </w:p>
        </w:tc>
        <w:tc>
          <w:tcPr>
            <w:tcW w:w="1418" w:type="dxa"/>
            <w:tcBorders>
              <w:top w:val="single" w:sz="4" w:space="0" w:color="auto"/>
              <w:left w:val="single" w:sz="4" w:space="0" w:color="auto"/>
              <w:bottom w:val="single" w:sz="4" w:space="0" w:color="auto"/>
              <w:right w:val="single" w:sz="4" w:space="0" w:color="auto"/>
            </w:tcBorders>
            <w:noWrap/>
          </w:tcPr>
          <w:p w14:paraId="7E49F100" w14:textId="77777777" w:rsidR="00CC730D" w:rsidRPr="007676CE" w:rsidRDefault="00CC730D" w:rsidP="0098434C">
            <w:pPr>
              <w:spacing w:line="276" w:lineRule="auto"/>
              <w:jc w:val="center"/>
              <w:rPr>
                <w:lang w:eastAsia="en-US"/>
              </w:rPr>
            </w:pPr>
            <w:r w:rsidRPr="007676CE">
              <w:rPr>
                <w:lang w:eastAsia="en-US"/>
              </w:rPr>
              <w:t>21 050,0</w:t>
            </w:r>
          </w:p>
        </w:tc>
        <w:tc>
          <w:tcPr>
            <w:tcW w:w="1417" w:type="dxa"/>
            <w:tcBorders>
              <w:top w:val="single" w:sz="4" w:space="0" w:color="auto"/>
              <w:left w:val="single" w:sz="4" w:space="0" w:color="auto"/>
              <w:bottom w:val="single" w:sz="4" w:space="0" w:color="auto"/>
              <w:right w:val="single" w:sz="4" w:space="0" w:color="auto"/>
            </w:tcBorders>
            <w:noWrap/>
          </w:tcPr>
          <w:p w14:paraId="75AF7CF1" w14:textId="77777777" w:rsidR="00CC730D" w:rsidRPr="007676CE" w:rsidRDefault="00CC730D" w:rsidP="0098434C">
            <w:pPr>
              <w:spacing w:line="276" w:lineRule="auto"/>
              <w:jc w:val="center"/>
              <w:rPr>
                <w:lang w:eastAsia="en-US"/>
              </w:rPr>
            </w:pPr>
            <w:r w:rsidRPr="007676CE">
              <w:rPr>
                <w:lang w:eastAsia="en-US"/>
              </w:rPr>
              <w:t>21 450,6</w:t>
            </w:r>
          </w:p>
        </w:tc>
        <w:tc>
          <w:tcPr>
            <w:tcW w:w="1134" w:type="dxa"/>
            <w:tcBorders>
              <w:top w:val="single" w:sz="4" w:space="0" w:color="auto"/>
              <w:left w:val="single" w:sz="4" w:space="0" w:color="auto"/>
              <w:bottom w:val="single" w:sz="4" w:space="0" w:color="auto"/>
              <w:right w:val="single" w:sz="4" w:space="0" w:color="auto"/>
            </w:tcBorders>
            <w:noWrap/>
          </w:tcPr>
          <w:p w14:paraId="685911C6" w14:textId="77777777" w:rsidR="00CC730D" w:rsidRPr="007676CE" w:rsidRDefault="00CC730D" w:rsidP="0098434C">
            <w:pPr>
              <w:spacing w:line="276" w:lineRule="auto"/>
              <w:jc w:val="center"/>
              <w:rPr>
                <w:lang w:eastAsia="en-US"/>
              </w:rPr>
            </w:pPr>
            <w:r w:rsidRPr="007676CE">
              <w:rPr>
                <w:lang w:eastAsia="en-US"/>
              </w:rPr>
              <w:t>101,9</w:t>
            </w:r>
          </w:p>
        </w:tc>
      </w:tr>
      <w:tr w:rsidR="00CC730D" w:rsidRPr="007676CE" w14:paraId="5E1FC1FF"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2BA75545" w14:textId="77777777" w:rsidR="00CC730D" w:rsidRPr="007676CE" w:rsidRDefault="00CC730D" w:rsidP="0098434C">
            <w:pPr>
              <w:spacing w:line="276" w:lineRule="auto"/>
              <w:jc w:val="center"/>
              <w:rPr>
                <w:lang w:eastAsia="en-US"/>
              </w:rPr>
            </w:pPr>
            <w:r w:rsidRPr="007676CE">
              <w:rPr>
                <w:lang w:eastAsia="en-US"/>
              </w:rPr>
              <w:t>15.</w:t>
            </w:r>
          </w:p>
        </w:tc>
        <w:tc>
          <w:tcPr>
            <w:tcW w:w="5387" w:type="dxa"/>
            <w:tcBorders>
              <w:top w:val="single" w:sz="4" w:space="0" w:color="auto"/>
              <w:left w:val="single" w:sz="4" w:space="0" w:color="auto"/>
              <w:bottom w:val="single" w:sz="4" w:space="0" w:color="auto"/>
              <w:right w:val="single" w:sz="4" w:space="0" w:color="auto"/>
            </w:tcBorders>
            <w:noWrap/>
            <w:hideMark/>
          </w:tcPr>
          <w:p w14:paraId="4D7EFD60" w14:textId="77777777" w:rsidR="00CC730D" w:rsidRPr="007676CE" w:rsidRDefault="00CC730D" w:rsidP="0098434C">
            <w:pPr>
              <w:spacing w:line="276" w:lineRule="auto"/>
              <w:rPr>
                <w:lang w:eastAsia="en-US"/>
              </w:rPr>
            </w:pPr>
            <w:r w:rsidRPr="007676CE">
              <w:rPr>
                <w:lang w:eastAsia="en-US"/>
              </w:rPr>
              <w:t>Аренда имущества</w:t>
            </w:r>
          </w:p>
        </w:tc>
        <w:tc>
          <w:tcPr>
            <w:tcW w:w="1418" w:type="dxa"/>
            <w:tcBorders>
              <w:top w:val="single" w:sz="4" w:space="0" w:color="auto"/>
              <w:left w:val="single" w:sz="4" w:space="0" w:color="auto"/>
              <w:bottom w:val="single" w:sz="4" w:space="0" w:color="auto"/>
              <w:right w:val="single" w:sz="4" w:space="0" w:color="auto"/>
            </w:tcBorders>
            <w:noWrap/>
          </w:tcPr>
          <w:p w14:paraId="1BCB2664" w14:textId="77777777" w:rsidR="00CC730D" w:rsidRPr="007676CE" w:rsidRDefault="00CC730D" w:rsidP="0098434C">
            <w:pPr>
              <w:spacing w:line="276" w:lineRule="auto"/>
              <w:jc w:val="center"/>
              <w:rPr>
                <w:lang w:eastAsia="en-US"/>
              </w:rPr>
            </w:pPr>
            <w:r w:rsidRPr="007676CE">
              <w:rPr>
                <w:lang w:eastAsia="en-US"/>
              </w:rPr>
              <w:t>11 477,0</w:t>
            </w:r>
          </w:p>
        </w:tc>
        <w:tc>
          <w:tcPr>
            <w:tcW w:w="1417" w:type="dxa"/>
            <w:tcBorders>
              <w:top w:val="single" w:sz="4" w:space="0" w:color="auto"/>
              <w:left w:val="single" w:sz="4" w:space="0" w:color="auto"/>
              <w:bottom w:val="single" w:sz="4" w:space="0" w:color="auto"/>
              <w:right w:val="single" w:sz="4" w:space="0" w:color="auto"/>
            </w:tcBorders>
            <w:noWrap/>
          </w:tcPr>
          <w:p w14:paraId="5B8C8DFD" w14:textId="77777777" w:rsidR="00CC730D" w:rsidRPr="007676CE" w:rsidRDefault="00CC730D" w:rsidP="0098434C">
            <w:pPr>
              <w:spacing w:line="276" w:lineRule="auto"/>
              <w:jc w:val="center"/>
              <w:rPr>
                <w:lang w:eastAsia="en-US"/>
              </w:rPr>
            </w:pPr>
            <w:r w:rsidRPr="007676CE">
              <w:rPr>
                <w:lang w:eastAsia="en-US"/>
              </w:rPr>
              <w:t>11 656,5</w:t>
            </w:r>
          </w:p>
        </w:tc>
        <w:tc>
          <w:tcPr>
            <w:tcW w:w="1134" w:type="dxa"/>
            <w:tcBorders>
              <w:top w:val="single" w:sz="4" w:space="0" w:color="auto"/>
              <w:left w:val="single" w:sz="4" w:space="0" w:color="auto"/>
              <w:bottom w:val="single" w:sz="4" w:space="0" w:color="auto"/>
              <w:right w:val="single" w:sz="4" w:space="0" w:color="auto"/>
            </w:tcBorders>
            <w:noWrap/>
          </w:tcPr>
          <w:p w14:paraId="3A2FFD93" w14:textId="77777777" w:rsidR="00CC730D" w:rsidRPr="007676CE" w:rsidRDefault="00CC730D" w:rsidP="0098434C">
            <w:pPr>
              <w:spacing w:line="276" w:lineRule="auto"/>
              <w:jc w:val="center"/>
              <w:rPr>
                <w:lang w:eastAsia="en-US"/>
              </w:rPr>
            </w:pPr>
            <w:r w:rsidRPr="007676CE">
              <w:rPr>
                <w:lang w:eastAsia="en-US"/>
              </w:rPr>
              <w:t>101,6</w:t>
            </w:r>
          </w:p>
        </w:tc>
      </w:tr>
      <w:tr w:rsidR="00CC730D" w:rsidRPr="007676CE" w14:paraId="25186B18"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3624C6D" w14:textId="77777777" w:rsidR="00CC730D" w:rsidRPr="007676CE" w:rsidRDefault="00CC730D" w:rsidP="0098434C">
            <w:pPr>
              <w:spacing w:line="276" w:lineRule="auto"/>
              <w:jc w:val="center"/>
              <w:rPr>
                <w:lang w:eastAsia="en-US"/>
              </w:rPr>
            </w:pPr>
            <w:r w:rsidRPr="007676CE">
              <w:rPr>
                <w:lang w:eastAsia="en-US"/>
              </w:rPr>
              <w:t>16.</w:t>
            </w:r>
          </w:p>
        </w:tc>
        <w:tc>
          <w:tcPr>
            <w:tcW w:w="5387" w:type="dxa"/>
            <w:tcBorders>
              <w:top w:val="single" w:sz="4" w:space="0" w:color="auto"/>
              <w:left w:val="single" w:sz="4" w:space="0" w:color="auto"/>
              <w:bottom w:val="single" w:sz="4" w:space="0" w:color="auto"/>
              <w:right w:val="single" w:sz="4" w:space="0" w:color="auto"/>
            </w:tcBorders>
            <w:noWrap/>
            <w:hideMark/>
          </w:tcPr>
          <w:p w14:paraId="6D1A9D94" w14:textId="77777777" w:rsidR="00CC730D" w:rsidRPr="007676CE" w:rsidRDefault="00CC730D" w:rsidP="0098434C">
            <w:pPr>
              <w:spacing w:line="276" w:lineRule="auto"/>
              <w:jc w:val="both"/>
              <w:rPr>
                <w:lang w:eastAsia="en-US"/>
              </w:rPr>
            </w:pPr>
            <w:r w:rsidRPr="007676CE">
              <w:rPr>
                <w:lang w:eastAsia="en-US"/>
              </w:rPr>
              <w:t>Плата за негативное воздействие на окружающую среду</w:t>
            </w:r>
          </w:p>
        </w:tc>
        <w:tc>
          <w:tcPr>
            <w:tcW w:w="1418" w:type="dxa"/>
            <w:tcBorders>
              <w:top w:val="single" w:sz="4" w:space="0" w:color="auto"/>
              <w:left w:val="single" w:sz="4" w:space="0" w:color="auto"/>
              <w:bottom w:val="single" w:sz="4" w:space="0" w:color="auto"/>
              <w:right w:val="single" w:sz="4" w:space="0" w:color="auto"/>
            </w:tcBorders>
            <w:noWrap/>
          </w:tcPr>
          <w:p w14:paraId="311C2882" w14:textId="77777777" w:rsidR="00CC730D" w:rsidRPr="007676CE" w:rsidRDefault="00CC730D" w:rsidP="0098434C">
            <w:pPr>
              <w:jc w:val="center"/>
              <w:rPr>
                <w:lang w:eastAsia="en-US"/>
              </w:rPr>
            </w:pPr>
            <w:r w:rsidRPr="007676CE">
              <w:rPr>
                <w:lang w:eastAsia="en-US"/>
              </w:rPr>
              <w:t>1 428,6</w:t>
            </w:r>
          </w:p>
        </w:tc>
        <w:tc>
          <w:tcPr>
            <w:tcW w:w="1417" w:type="dxa"/>
            <w:tcBorders>
              <w:top w:val="single" w:sz="4" w:space="0" w:color="auto"/>
              <w:left w:val="single" w:sz="4" w:space="0" w:color="auto"/>
              <w:bottom w:val="single" w:sz="4" w:space="0" w:color="auto"/>
              <w:right w:val="single" w:sz="4" w:space="0" w:color="auto"/>
            </w:tcBorders>
            <w:noWrap/>
          </w:tcPr>
          <w:p w14:paraId="204AD2E1" w14:textId="77777777" w:rsidR="00CC730D" w:rsidRPr="007676CE" w:rsidRDefault="00CC730D" w:rsidP="0098434C">
            <w:pPr>
              <w:spacing w:line="276" w:lineRule="auto"/>
              <w:jc w:val="center"/>
              <w:rPr>
                <w:lang w:eastAsia="en-US"/>
              </w:rPr>
            </w:pPr>
            <w:r w:rsidRPr="007676CE">
              <w:rPr>
                <w:lang w:eastAsia="en-US"/>
              </w:rPr>
              <w:t>1 427,6</w:t>
            </w:r>
          </w:p>
        </w:tc>
        <w:tc>
          <w:tcPr>
            <w:tcW w:w="1134" w:type="dxa"/>
            <w:tcBorders>
              <w:top w:val="single" w:sz="4" w:space="0" w:color="auto"/>
              <w:left w:val="single" w:sz="4" w:space="0" w:color="auto"/>
              <w:bottom w:val="single" w:sz="4" w:space="0" w:color="auto"/>
              <w:right w:val="single" w:sz="4" w:space="0" w:color="auto"/>
            </w:tcBorders>
            <w:noWrap/>
          </w:tcPr>
          <w:p w14:paraId="7188B86F" w14:textId="77777777" w:rsidR="00CC730D" w:rsidRPr="007676CE" w:rsidRDefault="00CC730D" w:rsidP="0098434C">
            <w:pPr>
              <w:spacing w:line="276" w:lineRule="auto"/>
              <w:jc w:val="center"/>
              <w:rPr>
                <w:lang w:eastAsia="en-US"/>
              </w:rPr>
            </w:pPr>
            <w:r w:rsidRPr="007676CE">
              <w:rPr>
                <w:lang w:eastAsia="en-US"/>
              </w:rPr>
              <w:t>99,9</w:t>
            </w:r>
          </w:p>
        </w:tc>
      </w:tr>
      <w:tr w:rsidR="00CC730D" w:rsidRPr="007676CE" w14:paraId="289B5285"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4D1396F" w14:textId="77777777" w:rsidR="00CC730D" w:rsidRPr="007676CE" w:rsidRDefault="00CC730D" w:rsidP="0098434C">
            <w:pPr>
              <w:spacing w:line="276" w:lineRule="auto"/>
              <w:jc w:val="center"/>
              <w:rPr>
                <w:lang w:eastAsia="en-US"/>
              </w:rPr>
            </w:pPr>
            <w:r w:rsidRPr="007676CE">
              <w:rPr>
                <w:lang w:eastAsia="en-US"/>
              </w:rPr>
              <w:t>17.</w:t>
            </w:r>
          </w:p>
        </w:tc>
        <w:tc>
          <w:tcPr>
            <w:tcW w:w="5387" w:type="dxa"/>
            <w:tcBorders>
              <w:top w:val="single" w:sz="4" w:space="0" w:color="auto"/>
              <w:left w:val="single" w:sz="4" w:space="0" w:color="auto"/>
              <w:bottom w:val="single" w:sz="4" w:space="0" w:color="auto"/>
              <w:right w:val="single" w:sz="4" w:space="0" w:color="auto"/>
            </w:tcBorders>
            <w:noWrap/>
            <w:hideMark/>
          </w:tcPr>
          <w:p w14:paraId="59951643" w14:textId="77777777" w:rsidR="00CC730D" w:rsidRPr="007676CE" w:rsidRDefault="00CC730D" w:rsidP="0098434C">
            <w:pPr>
              <w:spacing w:line="276" w:lineRule="auto"/>
              <w:rPr>
                <w:lang w:eastAsia="en-US"/>
              </w:rPr>
            </w:pPr>
            <w:r w:rsidRPr="007676CE">
              <w:rPr>
                <w:lang w:eastAsia="en-US"/>
              </w:rPr>
              <w:t>Доходы от оказания услуг и компенсации затрат</w:t>
            </w:r>
          </w:p>
        </w:tc>
        <w:tc>
          <w:tcPr>
            <w:tcW w:w="1418" w:type="dxa"/>
            <w:tcBorders>
              <w:top w:val="single" w:sz="4" w:space="0" w:color="auto"/>
              <w:left w:val="single" w:sz="4" w:space="0" w:color="auto"/>
              <w:bottom w:val="single" w:sz="4" w:space="0" w:color="auto"/>
              <w:right w:val="single" w:sz="4" w:space="0" w:color="auto"/>
            </w:tcBorders>
            <w:noWrap/>
          </w:tcPr>
          <w:p w14:paraId="4783F85C" w14:textId="77777777" w:rsidR="00CC730D" w:rsidRPr="007676CE" w:rsidRDefault="00CC730D" w:rsidP="0098434C">
            <w:pPr>
              <w:spacing w:line="276" w:lineRule="auto"/>
              <w:jc w:val="center"/>
              <w:rPr>
                <w:lang w:eastAsia="en-US"/>
              </w:rPr>
            </w:pPr>
            <w:r w:rsidRPr="007676CE">
              <w:rPr>
                <w:lang w:eastAsia="en-US"/>
              </w:rPr>
              <w:t>16 990,8</w:t>
            </w:r>
          </w:p>
        </w:tc>
        <w:tc>
          <w:tcPr>
            <w:tcW w:w="1417" w:type="dxa"/>
            <w:tcBorders>
              <w:top w:val="single" w:sz="4" w:space="0" w:color="auto"/>
              <w:left w:val="single" w:sz="4" w:space="0" w:color="auto"/>
              <w:bottom w:val="single" w:sz="4" w:space="0" w:color="auto"/>
              <w:right w:val="single" w:sz="4" w:space="0" w:color="auto"/>
            </w:tcBorders>
            <w:noWrap/>
          </w:tcPr>
          <w:p w14:paraId="2CDBAA1B" w14:textId="77777777" w:rsidR="00CC730D" w:rsidRPr="007676CE" w:rsidRDefault="00CC730D" w:rsidP="0098434C">
            <w:pPr>
              <w:spacing w:line="276" w:lineRule="auto"/>
              <w:jc w:val="center"/>
              <w:rPr>
                <w:lang w:eastAsia="en-US"/>
              </w:rPr>
            </w:pPr>
            <w:r w:rsidRPr="007676CE">
              <w:rPr>
                <w:lang w:eastAsia="en-US"/>
              </w:rPr>
              <w:t>17 066,7</w:t>
            </w:r>
          </w:p>
        </w:tc>
        <w:tc>
          <w:tcPr>
            <w:tcW w:w="1134" w:type="dxa"/>
            <w:tcBorders>
              <w:top w:val="single" w:sz="4" w:space="0" w:color="auto"/>
              <w:left w:val="single" w:sz="4" w:space="0" w:color="auto"/>
              <w:bottom w:val="single" w:sz="4" w:space="0" w:color="auto"/>
              <w:right w:val="single" w:sz="4" w:space="0" w:color="auto"/>
            </w:tcBorders>
            <w:noWrap/>
          </w:tcPr>
          <w:p w14:paraId="021988A2" w14:textId="77777777" w:rsidR="00CC730D" w:rsidRPr="007676CE" w:rsidRDefault="00CC730D" w:rsidP="0098434C">
            <w:pPr>
              <w:spacing w:line="276" w:lineRule="auto"/>
              <w:jc w:val="center"/>
              <w:rPr>
                <w:lang w:eastAsia="en-US"/>
              </w:rPr>
            </w:pPr>
            <w:r w:rsidRPr="007676CE">
              <w:rPr>
                <w:lang w:eastAsia="en-US"/>
              </w:rPr>
              <w:t>100,4</w:t>
            </w:r>
          </w:p>
        </w:tc>
      </w:tr>
      <w:tr w:rsidR="00CC730D" w:rsidRPr="007676CE" w14:paraId="694FC823"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9B97D7A" w14:textId="77777777" w:rsidR="00CC730D" w:rsidRPr="007676CE" w:rsidRDefault="00CC730D" w:rsidP="0098434C">
            <w:pPr>
              <w:spacing w:line="276" w:lineRule="auto"/>
              <w:jc w:val="center"/>
              <w:rPr>
                <w:lang w:eastAsia="en-US"/>
              </w:rPr>
            </w:pPr>
            <w:r w:rsidRPr="007676CE">
              <w:rPr>
                <w:lang w:eastAsia="en-US"/>
              </w:rPr>
              <w:t>18.</w:t>
            </w:r>
          </w:p>
        </w:tc>
        <w:tc>
          <w:tcPr>
            <w:tcW w:w="5387" w:type="dxa"/>
            <w:tcBorders>
              <w:top w:val="single" w:sz="4" w:space="0" w:color="auto"/>
              <w:left w:val="single" w:sz="4" w:space="0" w:color="auto"/>
              <w:bottom w:val="single" w:sz="4" w:space="0" w:color="auto"/>
              <w:right w:val="single" w:sz="4" w:space="0" w:color="auto"/>
            </w:tcBorders>
            <w:noWrap/>
            <w:hideMark/>
          </w:tcPr>
          <w:p w14:paraId="0C0F94E7" w14:textId="77777777" w:rsidR="00CC730D" w:rsidRPr="007676CE" w:rsidRDefault="00CC730D" w:rsidP="0098434C">
            <w:pPr>
              <w:spacing w:line="276" w:lineRule="auto"/>
              <w:jc w:val="both"/>
              <w:rPr>
                <w:lang w:eastAsia="en-US"/>
              </w:rPr>
            </w:pPr>
            <w:r w:rsidRPr="007676CE">
              <w:rPr>
                <w:lang w:eastAsia="en-US"/>
              </w:rPr>
              <w:t>Доходы от реализации имущества</w:t>
            </w:r>
          </w:p>
        </w:tc>
        <w:tc>
          <w:tcPr>
            <w:tcW w:w="1418" w:type="dxa"/>
            <w:tcBorders>
              <w:top w:val="single" w:sz="4" w:space="0" w:color="auto"/>
              <w:left w:val="single" w:sz="4" w:space="0" w:color="auto"/>
              <w:bottom w:val="single" w:sz="4" w:space="0" w:color="auto"/>
              <w:right w:val="single" w:sz="4" w:space="0" w:color="auto"/>
            </w:tcBorders>
            <w:noWrap/>
          </w:tcPr>
          <w:p w14:paraId="4CD024C1" w14:textId="77777777" w:rsidR="00CC730D" w:rsidRPr="007676CE" w:rsidRDefault="00CC730D" w:rsidP="0098434C">
            <w:pPr>
              <w:spacing w:line="276" w:lineRule="auto"/>
              <w:jc w:val="center"/>
              <w:rPr>
                <w:lang w:eastAsia="en-US"/>
              </w:rPr>
            </w:pPr>
            <w:r w:rsidRPr="007676CE">
              <w:rPr>
                <w:lang w:eastAsia="en-US"/>
              </w:rPr>
              <w:t>1 754,3</w:t>
            </w:r>
          </w:p>
        </w:tc>
        <w:tc>
          <w:tcPr>
            <w:tcW w:w="1417" w:type="dxa"/>
            <w:tcBorders>
              <w:top w:val="single" w:sz="4" w:space="0" w:color="auto"/>
              <w:left w:val="single" w:sz="4" w:space="0" w:color="auto"/>
              <w:bottom w:val="single" w:sz="4" w:space="0" w:color="auto"/>
              <w:right w:val="single" w:sz="4" w:space="0" w:color="auto"/>
            </w:tcBorders>
            <w:noWrap/>
          </w:tcPr>
          <w:p w14:paraId="681EDAD9" w14:textId="77777777" w:rsidR="00CC730D" w:rsidRPr="007676CE" w:rsidRDefault="00CC730D" w:rsidP="0098434C">
            <w:pPr>
              <w:spacing w:line="276" w:lineRule="auto"/>
              <w:jc w:val="center"/>
              <w:rPr>
                <w:lang w:eastAsia="en-US"/>
              </w:rPr>
            </w:pPr>
            <w:r w:rsidRPr="007676CE">
              <w:rPr>
                <w:lang w:eastAsia="en-US"/>
              </w:rPr>
              <w:t>1 779,4</w:t>
            </w:r>
          </w:p>
        </w:tc>
        <w:tc>
          <w:tcPr>
            <w:tcW w:w="1134" w:type="dxa"/>
            <w:tcBorders>
              <w:top w:val="single" w:sz="4" w:space="0" w:color="auto"/>
              <w:left w:val="single" w:sz="4" w:space="0" w:color="auto"/>
              <w:bottom w:val="single" w:sz="4" w:space="0" w:color="auto"/>
              <w:right w:val="single" w:sz="4" w:space="0" w:color="auto"/>
            </w:tcBorders>
            <w:noWrap/>
          </w:tcPr>
          <w:p w14:paraId="02BEB5C4" w14:textId="77777777" w:rsidR="00CC730D" w:rsidRPr="007676CE" w:rsidRDefault="00CC730D" w:rsidP="0098434C">
            <w:pPr>
              <w:spacing w:line="276" w:lineRule="auto"/>
              <w:jc w:val="center"/>
              <w:rPr>
                <w:lang w:eastAsia="en-US"/>
              </w:rPr>
            </w:pPr>
            <w:r w:rsidRPr="007676CE">
              <w:rPr>
                <w:lang w:eastAsia="en-US"/>
              </w:rPr>
              <w:t>101,4</w:t>
            </w:r>
          </w:p>
        </w:tc>
      </w:tr>
      <w:tr w:rsidR="00CC730D" w:rsidRPr="007676CE" w14:paraId="48AF2CA0"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4BDDFCD" w14:textId="77777777" w:rsidR="00CC730D" w:rsidRPr="007676CE" w:rsidRDefault="00CC730D" w:rsidP="0098434C">
            <w:pPr>
              <w:spacing w:line="276" w:lineRule="auto"/>
              <w:jc w:val="center"/>
              <w:rPr>
                <w:lang w:eastAsia="en-US"/>
              </w:rPr>
            </w:pPr>
            <w:r w:rsidRPr="007676CE">
              <w:rPr>
                <w:lang w:eastAsia="en-US"/>
              </w:rPr>
              <w:t>19.</w:t>
            </w:r>
          </w:p>
        </w:tc>
        <w:tc>
          <w:tcPr>
            <w:tcW w:w="5387" w:type="dxa"/>
            <w:tcBorders>
              <w:top w:val="single" w:sz="4" w:space="0" w:color="auto"/>
              <w:left w:val="single" w:sz="4" w:space="0" w:color="auto"/>
              <w:bottom w:val="single" w:sz="4" w:space="0" w:color="auto"/>
              <w:right w:val="single" w:sz="4" w:space="0" w:color="auto"/>
            </w:tcBorders>
            <w:noWrap/>
            <w:hideMark/>
          </w:tcPr>
          <w:p w14:paraId="733F9A54" w14:textId="77777777" w:rsidR="00CC730D" w:rsidRPr="007676CE" w:rsidRDefault="00CC730D" w:rsidP="0098434C">
            <w:pPr>
              <w:spacing w:line="276" w:lineRule="auto"/>
              <w:jc w:val="both"/>
              <w:rPr>
                <w:lang w:eastAsia="en-US"/>
              </w:rPr>
            </w:pPr>
            <w:r w:rsidRPr="007676CE">
              <w:rPr>
                <w:lang w:eastAsia="en-US"/>
              </w:rPr>
              <w:t>Доходы от реализации земли</w:t>
            </w:r>
          </w:p>
        </w:tc>
        <w:tc>
          <w:tcPr>
            <w:tcW w:w="1418" w:type="dxa"/>
            <w:tcBorders>
              <w:top w:val="single" w:sz="4" w:space="0" w:color="auto"/>
              <w:left w:val="single" w:sz="4" w:space="0" w:color="auto"/>
              <w:bottom w:val="single" w:sz="4" w:space="0" w:color="auto"/>
              <w:right w:val="single" w:sz="4" w:space="0" w:color="auto"/>
            </w:tcBorders>
            <w:noWrap/>
          </w:tcPr>
          <w:p w14:paraId="6A108711" w14:textId="77777777" w:rsidR="00CC730D" w:rsidRPr="007676CE" w:rsidRDefault="00CC730D" w:rsidP="0098434C">
            <w:pPr>
              <w:spacing w:line="276" w:lineRule="auto"/>
              <w:jc w:val="center"/>
              <w:rPr>
                <w:lang w:eastAsia="en-US"/>
              </w:rPr>
            </w:pPr>
            <w:r w:rsidRPr="007676CE">
              <w:rPr>
                <w:lang w:eastAsia="en-US"/>
              </w:rPr>
              <w:t>1 358,2</w:t>
            </w:r>
          </w:p>
        </w:tc>
        <w:tc>
          <w:tcPr>
            <w:tcW w:w="1417" w:type="dxa"/>
            <w:tcBorders>
              <w:top w:val="single" w:sz="4" w:space="0" w:color="auto"/>
              <w:left w:val="single" w:sz="4" w:space="0" w:color="auto"/>
              <w:bottom w:val="single" w:sz="4" w:space="0" w:color="auto"/>
              <w:right w:val="single" w:sz="4" w:space="0" w:color="auto"/>
            </w:tcBorders>
            <w:noWrap/>
          </w:tcPr>
          <w:p w14:paraId="171A8F70" w14:textId="77777777" w:rsidR="00CC730D" w:rsidRPr="007676CE" w:rsidRDefault="00CC730D" w:rsidP="0098434C">
            <w:pPr>
              <w:spacing w:line="276" w:lineRule="auto"/>
              <w:jc w:val="center"/>
              <w:rPr>
                <w:lang w:eastAsia="en-US"/>
              </w:rPr>
            </w:pPr>
            <w:r w:rsidRPr="007676CE">
              <w:rPr>
                <w:lang w:eastAsia="en-US"/>
              </w:rPr>
              <w:t>1 671,7</w:t>
            </w:r>
          </w:p>
        </w:tc>
        <w:tc>
          <w:tcPr>
            <w:tcW w:w="1134" w:type="dxa"/>
            <w:tcBorders>
              <w:top w:val="single" w:sz="4" w:space="0" w:color="auto"/>
              <w:left w:val="single" w:sz="4" w:space="0" w:color="auto"/>
              <w:bottom w:val="single" w:sz="4" w:space="0" w:color="auto"/>
              <w:right w:val="single" w:sz="4" w:space="0" w:color="auto"/>
            </w:tcBorders>
            <w:noWrap/>
          </w:tcPr>
          <w:p w14:paraId="70FD839E" w14:textId="77777777" w:rsidR="00CC730D" w:rsidRPr="007676CE" w:rsidRDefault="00CC730D" w:rsidP="0098434C">
            <w:pPr>
              <w:spacing w:line="276" w:lineRule="auto"/>
              <w:jc w:val="center"/>
              <w:rPr>
                <w:lang w:eastAsia="en-US"/>
              </w:rPr>
            </w:pPr>
            <w:r w:rsidRPr="007676CE">
              <w:rPr>
                <w:lang w:eastAsia="en-US"/>
              </w:rPr>
              <w:t>123,1</w:t>
            </w:r>
          </w:p>
        </w:tc>
      </w:tr>
      <w:tr w:rsidR="00CC730D" w:rsidRPr="007676CE" w14:paraId="3596E933"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34FC315" w14:textId="77777777" w:rsidR="00CC730D" w:rsidRPr="007676CE" w:rsidRDefault="00CC730D" w:rsidP="0098434C">
            <w:pPr>
              <w:spacing w:line="276" w:lineRule="auto"/>
              <w:jc w:val="center"/>
              <w:rPr>
                <w:lang w:eastAsia="en-US"/>
              </w:rPr>
            </w:pPr>
            <w:r w:rsidRPr="007676CE">
              <w:rPr>
                <w:lang w:eastAsia="en-US"/>
              </w:rPr>
              <w:t>20.</w:t>
            </w:r>
          </w:p>
        </w:tc>
        <w:tc>
          <w:tcPr>
            <w:tcW w:w="5387" w:type="dxa"/>
            <w:tcBorders>
              <w:top w:val="single" w:sz="4" w:space="0" w:color="auto"/>
              <w:left w:val="single" w:sz="4" w:space="0" w:color="auto"/>
              <w:bottom w:val="single" w:sz="4" w:space="0" w:color="auto"/>
              <w:right w:val="single" w:sz="4" w:space="0" w:color="auto"/>
            </w:tcBorders>
            <w:noWrap/>
            <w:hideMark/>
          </w:tcPr>
          <w:p w14:paraId="25FB9EA6" w14:textId="77777777" w:rsidR="00CC730D" w:rsidRPr="007676CE" w:rsidRDefault="00CC730D" w:rsidP="0098434C">
            <w:pPr>
              <w:spacing w:line="276" w:lineRule="auto"/>
              <w:jc w:val="both"/>
              <w:rPr>
                <w:lang w:eastAsia="en-US"/>
              </w:rPr>
            </w:pPr>
            <w:r w:rsidRPr="007676CE">
              <w:rPr>
                <w:lang w:eastAsia="en-US"/>
              </w:rPr>
              <w:t>Штрафы, санкции, возмещение ущерба</w:t>
            </w:r>
          </w:p>
        </w:tc>
        <w:tc>
          <w:tcPr>
            <w:tcW w:w="1418" w:type="dxa"/>
            <w:tcBorders>
              <w:top w:val="single" w:sz="4" w:space="0" w:color="auto"/>
              <w:left w:val="single" w:sz="4" w:space="0" w:color="auto"/>
              <w:bottom w:val="single" w:sz="4" w:space="0" w:color="auto"/>
              <w:right w:val="single" w:sz="4" w:space="0" w:color="auto"/>
            </w:tcBorders>
            <w:noWrap/>
          </w:tcPr>
          <w:p w14:paraId="41020B9E" w14:textId="77777777" w:rsidR="00CC730D" w:rsidRPr="007676CE" w:rsidRDefault="00CC730D" w:rsidP="0098434C">
            <w:pPr>
              <w:spacing w:line="276" w:lineRule="auto"/>
              <w:jc w:val="center"/>
              <w:rPr>
                <w:lang w:eastAsia="en-US"/>
              </w:rPr>
            </w:pPr>
            <w:r w:rsidRPr="007676CE">
              <w:rPr>
                <w:lang w:eastAsia="en-US"/>
              </w:rPr>
              <w:t>7 977,1</w:t>
            </w:r>
          </w:p>
        </w:tc>
        <w:tc>
          <w:tcPr>
            <w:tcW w:w="1417" w:type="dxa"/>
            <w:tcBorders>
              <w:top w:val="single" w:sz="4" w:space="0" w:color="auto"/>
              <w:left w:val="single" w:sz="4" w:space="0" w:color="auto"/>
              <w:bottom w:val="single" w:sz="4" w:space="0" w:color="auto"/>
              <w:right w:val="single" w:sz="4" w:space="0" w:color="auto"/>
            </w:tcBorders>
            <w:noWrap/>
          </w:tcPr>
          <w:p w14:paraId="0684778E" w14:textId="77777777" w:rsidR="00CC730D" w:rsidRPr="007676CE" w:rsidRDefault="00CC730D" w:rsidP="0098434C">
            <w:pPr>
              <w:spacing w:line="276" w:lineRule="auto"/>
              <w:jc w:val="center"/>
              <w:rPr>
                <w:lang w:eastAsia="en-US"/>
              </w:rPr>
            </w:pPr>
            <w:r w:rsidRPr="007676CE">
              <w:rPr>
                <w:lang w:eastAsia="en-US"/>
              </w:rPr>
              <w:t>7 843,7</w:t>
            </w:r>
          </w:p>
        </w:tc>
        <w:tc>
          <w:tcPr>
            <w:tcW w:w="1134" w:type="dxa"/>
            <w:tcBorders>
              <w:top w:val="single" w:sz="4" w:space="0" w:color="auto"/>
              <w:left w:val="single" w:sz="4" w:space="0" w:color="auto"/>
              <w:bottom w:val="single" w:sz="4" w:space="0" w:color="auto"/>
              <w:right w:val="single" w:sz="4" w:space="0" w:color="auto"/>
            </w:tcBorders>
            <w:noWrap/>
          </w:tcPr>
          <w:p w14:paraId="22EB3D2F" w14:textId="77777777" w:rsidR="00CC730D" w:rsidRPr="007676CE" w:rsidRDefault="00CC730D" w:rsidP="0098434C">
            <w:pPr>
              <w:spacing w:line="276" w:lineRule="auto"/>
              <w:jc w:val="center"/>
              <w:rPr>
                <w:lang w:eastAsia="en-US"/>
              </w:rPr>
            </w:pPr>
            <w:r w:rsidRPr="007676CE">
              <w:rPr>
                <w:lang w:eastAsia="en-US"/>
              </w:rPr>
              <w:t>98,3</w:t>
            </w:r>
          </w:p>
        </w:tc>
      </w:tr>
      <w:tr w:rsidR="00CC730D" w:rsidRPr="007676CE" w14:paraId="4308089E" w14:textId="77777777" w:rsidTr="0098434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97D1B0C" w14:textId="77777777" w:rsidR="00CC730D" w:rsidRPr="007676CE" w:rsidRDefault="00CC730D" w:rsidP="0098434C">
            <w:pPr>
              <w:spacing w:line="276" w:lineRule="auto"/>
              <w:jc w:val="center"/>
              <w:rPr>
                <w:lang w:eastAsia="en-US"/>
              </w:rPr>
            </w:pPr>
            <w:r w:rsidRPr="007676CE">
              <w:rPr>
                <w:lang w:eastAsia="en-US"/>
              </w:rPr>
              <w:t>21.</w:t>
            </w:r>
          </w:p>
        </w:tc>
        <w:tc>
          <w:tcPr>
            <w:tcW w:w="5387" w:type="dxa"/>
            <w:tcBorders>
              <w:top w:val="single" w:sz="4" w:space="0" w:color="auto"/>
              <w:left w:val="single" w:sz="4" w:space="0" w:color="auto"/>
              <w:bottom w:val="single" w:sz="4" w:space="0" w:color="auto"/>
              <w:right w:val="single" w:sz="4" w:space="0" w:color="auto"/>
            </w:tcBorders>
            <w:noWrap/>
            <w:hideMark/>
          </w:tcPr>
          <w:p w14:paraId="4F838D2D" w14:textId="77777777" w:rsidR="00CC730D" w:rsidRPr="007676CE" w:rsidRDefault="00CC730D" w:rsidP="0098434C">
            <w:pPr>
              <w:spacing w:line="276" w:lineRule="auto"/>
              <w:jc w:val="both"/>
              <w:rPr>
                <w:lang w:eastAsia="en-US"/>
              </w:rPr>
            </w:pPr>
            <w:r w:rsidRPr="007676CE">
              <w:rPr>
                <w:lang w:eastAsia="en-US"/>
              </w:rPr>
              <w:t>Прочие 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04CBCDE5" w14:textId="77777777" w:rsidR="00CC730D" w:rsidRPr="007676CE" w:rsidRDefault="00CC730D" w:rsidP="0098434C">
            <w:pPr>
              <w:spacing w:line="276" w:lineRule="auto"/>
              <w:jc w:val="center"/>
              <w:rPr>
                <w:lang w:eastAsia="en-US"/>
              </w:rPr>
            </w:pPr>
            <w:r w:rsidRPr="007676CE">
              <w:rPr>
                <w:lang w:eastAsia="en-US"/>
              </w:rPr>
              <w:t>1 551,7</w:t>
            </w:r>
          </w:p>
        </w:tc>
        <w:tc>
          <w:tcPr>
            <w:tcW w:w="1417" w:type="dxa"/>
            <w:tcBorders>
              <w:top w:val="single" w:sz="4" w:space="0" w:color="auto"/>
              <w:left w:val="single" w:sz="4" w:space="0" w:color="auto"/>
              <w:bottom w:val="single" w:sz="4" w:space="0" w:color="auto"/>
              <w:right w:val="single" w:sz="4" w:space="0" w:color="auto"/>
            </w:tcBorders>
            <w:noWrap/>
          </w:tcPr>
          <w:p w14:paraId="19A675CD" w14:textId="77777777" w:rsidR="00CC730D" w:rsidRPr="007676CE" w:rsidRDefault="00CC730D" w:rsidP="0098434C">
            <w:pPr>
              <w:spacing w:line="276" w:lineRule="auto"/>
              <w:jc w:val="center"/>
              <w:rPr>
                <w:lang w:eastAsia="en-US"/>
              </w:rPr>
            </w:pPr>
            <w:r w:rsidRPr="007676CE">
              <w:rPr>
                <w:lang w:eastAsia="en-US"/>
              </w:rPr>
              <w:t>1 704,7</w:t>
            </w:r>
          </w:p>
        </w:tc>
        <w:tc>
          <w:tcPr>
            <w:tcW w:w="1134" w:type="dxa"/>
            <w:tcBorders>
              <w:top w:val="single" w:sz="4" w:space="0" w:color="auto"/>
              <w:left w:val="single" w:sz="4" w:space="0" w:color="auto"/>
              <w:bottom w:val="single" w:sz="4" w:space="0" w:color="auto"/>
              <w:right w:val="single" w:sz="4" w:space="0" w:color="auto"/>
            </w:tcBorders>
            <w:noWrap/>
          </w:tcPr>
          <w:p w14:paraId="22020860" w14:textId="77777777" w:rsidR="00CC730D" w:rsidRPr="007676CE" w:rsidRDefault="00CC730D" w:rsidP="0098434C">
            <w:pPr>
              <w:spacing w:line="276" w:lineRule="auto"/>
              <w:jc w:val="center"/>
              <w:rPr>
                <w:lang w:eastAsia="en-US"/>
              </w:rPr>
            </w:pPr>
            <w:r w:rsidRPr="007676CE">
              <w:rPr>
                <w:lang w:eastAsia="en-US"/>
              </w:rPr>
              <w:t>109,9</w:t>
            </w:r>
          </w:p>
        </w:tc>
      </w:tr>
      <w:tr w:rsidR="00CC730D" w:rsidRPr="007676CE" w14:paraId="7120D431"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263F62A7" w14:textId="77777777" w:rsidR="00CC730D" w:rsidRPr="007676CE" w:rsidRDefault="00CC730D" w:rsidP="0098434C">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68B85E8E" w14:textId="77777777" w:rsidR="00CC730D" w:rsidRPr="007676CE" w:rsidRDefault="00CC730D" w:rsidP="0098434C">
            <w:pPr>
              <w:spacing w:line="276" w:lineRule="auto"/>
              <w:jc w:val="both"/>
              <w:rPr>
                <w:b/>
                <w:bCs/>
                <w:lang w:eastAsia="en-US"/>
              </w:rPr>
            </w:pPr>
            <w:r w:rsidRPr="007676CE">
              <w:rPr>
                <w:b/>
                <w:bCs/>
                <w:lang w:eastAsia="en-US"/>
              </w:rPr>
              <w:t>Итого 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04106F24" w14:textId="77777777" w:rsidR="00CC730D" w:rsidRPr="007676CE" w:rsidRDefault="00CC730D" w:rsidP="0098434C">
            <w:pPr>
              <w:spacing w:line="276" w:lineRule="auto"/>
              <w:jc w:val="center"/>
              <w:rPr>
                <w:b/>
                <w:bCs/>
                <w:lang w:eastAsia="en-US"/>
              </w:rPr>
            </w:pPr>
            <w:r w:rsidRPr="007676CE">
              <w:rPr>
                <w:b/>
                <w:bCs/>
                <w:lang w:eastAsia="en-US"/>
              </w:rPr>
              <w:t>1 313 490,4</w:t>
            </w:r>
          </w:p>
        </w:tc>
        <w:tc>
          <w:tcPr>
            <w:tcW w:w="1417" w:type="dxa"/>
            <w:tcBorders>
              <w:top w:val="single" w:sz="4" w:space="0" w:color="auto"/>
              <w:left w:val="single" w:sz="4" w:space="0" w:color="auto"/>
              <w:bottom w:val="single" w:sz="4" w:space="0" w:color="auto"/>
              <w:right w:val="single" w:sz="4" w:space="0" w:color="auto"/>
            </w:tcBorders>
            <w:noWrap/>
          </w:tcPr>
          <w:p w14:paraId="05846DBB" w14:textId="77777777" w:rsidR="00CC730D" w:rsidRPr="007676CE" w:rsidRDefault="00CC730D" w:rsidP="0098434C">
            <w:pPr>
              <w:spacing w:line="276" w:lineRule="auto"/>
              <w:jc w:val="center"/>
              <w:rPr>
                <w:b/>
                <w:bCs/>
                <w:lang w:eastAsia="en-US"/>
              </w:rPr>
            </w:pPr>
            <w:r w:rsidRPr="007676CE">
              <w:rPr>
                <w:b/>
                <w:bCs/>
                <w:lang w:eastAsia="en-US"/>
              </w:rPr>
              <w:t>1 325 261,7</w:t>
            </w:r>
          </w:p>
        </w:tc>
        <w:tc>
          <w:tcPr>
            <w:tcW w:w="1134" w:type="dxa"/>
            <w:tcBorders>
              <w:top w:val="single" w:sz="4" w:space="0" w:color="auto"/>
              <w:left w:val="single" w:sz="4" w:space="0" w:color="auto"/>
              <w:bottom w:val="single" w:sz="4" w:space="0" w:color="auto"/>
              <w:right w:val="single" w:sz="4" w:space="0" w:color="auto"/>
            </w:tcBorders>
            <w:noWrap/>
          </w:tcPr>
          <w:p w14:paraId="44725482" w14:textId="77777777" w:rsidR="00CC730D" w:rsidRPr="007676CE" w:rsidRDefault="00CC730D" w:rsidP="0098434C">
            <w:pPr>
              <w:spacing w:line="276" w:lineRule="auto"/>
              <w:jc w:val="center"/>
              <w:rPr>
                <w:b/>
                <w:bCs/>
                <w:lang w:eastAsia="en-US"/>
              </w:rPr>
            </w:pPr>
            <w:r w:rsidRPr="007676CE">
              <w:rPr>
                <w:b/>
                <w:bCs/>
                <w:lang w:eastAsia="en-US"/>
              </w:rPr>
              <w:t>100,9</w:t>
            </w:r>
          </w:p>
        </w:tc>
      </w:tr>
      <w:tr w:rsidR="00CC730D" w:rsidRPr="007676CE" w14:paraId="0097183D"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3795B42" w14:textId="77777777" w:rsidR="00CC730D" w:rsidRPr="007676CE" w:rsidRDefault="00CC730D" w:rsidP="0098434C">
            <w:pPr>
              <w:spacing w:line="276" w:lineRule="auto"/>
              <w:jc w:val="center"/>
              <w:rPr>
                <w:b/>
                <w:bCs/>
                <w:lang w:eastAsia="en-US"/>
              </w:rPr>
            </w:pPr>
            <w:r w:rsidRPr="007676CE">
              <w:rPr>
                <w:b/>
                <w:bCs/>
                <w:lang w:eastAsia="en-US"/>
              </w:rPr>
              <w:t>III.</w:t>
            </w:r>
          </w:p>
        </w:tc>
        <w:tc>
          <w:tcPr>
            <w:tcW w:w="5387" w:type="dxa"/>
            <w:tcBorders>
              <w:top w:val="single" w:sz="4" w:space="0" w:color="auto"/>
              <w:left w:val="single" w:sz="4" w:space="0" w:color="auto"/>
              <w:bottom w:val="single" w:sz="4" w:space="0" w:color="auto"/>
              <w:right w:val="single" w:sz="4" w:space="0" w:color="auto"/>
            </w:tcBorders>
            <w:noWrap/>
            <w:hideMark/>
          </w:tcPr>
          <w:p w14:paraId="31AEA568" w14:textId="77777777" w:rsidR="00CC730D" w:rsidRPr="007676CE" w:rsidRDefault="00CC730D" w:rsidP="0098434C">
            <w:pPr>
              <w:spacing w:line="276" w:lineRule="auto"/>
              <w:jc w:val="both"/>
              <w:rPr>
                <w:b/>
                <w:bCs/>
                <w:lang w:eastAsia="en-US"/>
              </w:rPr>
            </w:pPr>
            <w:r w:rsidRPr="007676CE">
              <w:rPr>
                <w:b/>
                <w:bCs/>
                <w:lang w:eastAsia="en-US"/>
              </w:rPr>
              <w:t>Безвозмездные перечисления - всего</w:t>
            </w:r>
          </w:p>
        </w:tc>
        <w:tc>
          <w:tcPr>
            <w:tcW w:w="1418" w:type="dxa"/>
            <w:tcBorders>
              <w:top w:val="single" w:sz="4" w:space="0" w:color="auto"/>
              <w:left w:val="single" w:sz="4" w:space="0" w:color="auto"/>
              <w:bottom w:val="single" w:sz="4" w:space="0" w:color="auto"/>
              <w:right w:val="single" w:sz="4" w:space="0" w:color="auto"/>
            </w:tcBorders>
            <w:noWrap/>
          </w:tcPr>
          <w:p w14:paraId="140C43A0" w14:textId="77777777" w:rsidR="00CC730D" w:rsidRPr="007676CE" w:rsidRDefault="00CC730D" w:rsidP="0098434C">
            <w:pPr>
              <w:spacing w:line="276" w:lineRule="auto"/>
              <w:jc w:val="center"/>
              <w:rPr>
                <w:b/>
                <w:bCs/>
                <w:lang w:eastAsia="en-US"/>
              </w:rPr>
            </w:pPr>
            <w:r w:rsidRPr="007676CE">
              <w:rPr>
                <w:b/>
                <w:bCs/>
                <w:lang w:eastAsia="en-US"/>
              </w:rPr>
              <w:t>5 219 628,9</w:t>
            </w:r>
          </w:p>
        </w:tc>
        <w:tc>
          <w:tcPr>
            <w:tcW w:w="1417" w:type="dxa"/>
            <w:tcBorders>
              <w:top w:val="single" w:sz="4" w:space="0" w:color="auto"/>
              <w:left w:val="single" w:sz="4" w:space="0" w:color="auto"/>
              <w:bottom w:val="single" w:sz="4" w:space="0" w:color="auto"/>
              <w:right w:val="single" w:sz="4" w:space="0" w:color="auto"/>
            </w:tcBorders>
            <w:noWrap/>
          </w:tcPr>
          <w:p w14:paraId="358B177C" w14:textId="77777777" w:rsidR="00CC730D" w:rsidRPr="007676CE" w:rsidRDefault="00CC730D" w:rsidP="0098434C">
            <w:pPr>
              <w:spacing w:line="276" w:lineRule="auto"/>
              <w:jc w:val="center"/>
              <w:rPr>
                <w:b/>
                <w:bCs/>
                <w:lang w:eastAsia="en-US"/>
              </w:rPr>
            </w:pPr>
            <w:r w:rsidRPr="007676CE">
              <w:rPr>
                <w:b/>
                <w:bCs/>
                <w:lang w:eastAsia="en-US"/>
              </w:rPr>
              <w:t>5 032 995,2</w:t>
            </w:r>
          </w:p>
        </w:tc>
        <w:tc>
          <w:tcPr>
            <w:tcW w:w="1134" w:type="dxa"/>
            <w:tcBorders>
              <w:top w:val="single" w:sz="4" w:space="0" w:color="auto"/>
              <w:left w:val="single" w:sz="4" w:space="0" w:color="auto"/>
              <w:bottom w:val="single" w:sz="4" w:space="0" w:color="auto"/>
              <w:right w:val="single" w:sz="4" w:space="0" w:color="auto"/>
            </w:tcBorders>
            <w:noWrap/>
          </w:tcPr>
          <w:p w14:paraId="3410B907" w14:textId="77777777" w:rsidR="00CC730D" w:rsidRPr="007676CE" w:rsidRDefault="00CC730D" w:rsidP="0098434C">
            <w:pPr>
              <w:spacing w:line="276" w:lineRule="auto"/>
              <w:jc w:val="center"/>
              <w:rPr>
                <w:b/>
                <w:bCs/>
                <w:lang w:eastAsia="en-US"/>
              </w:rPr>
            </w:pPr>
            <w:r w:rsidRPr="007676CE">
              <w:rPr>
                <w:b/>
                <w:bCs/>
                <w:lang w:eastAsia="en-US"/>
              </w:rPr>
              <w:t>96,4</w:t>
            </w:r>
          </w:p>
        </w:tc>
      </w:tr>
      <w:tr w:rsidR="00CC730D" w:rsidRPr="007676CE" w14:paraId="19F2BD5B"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3F8995B5" w14:textId="77777777" w:rsidR="00CC730D" w:rsidRPr="007676CE" w:rsidRDefault="00CC730D" w:rsidP="0098434C">
            <w:pPr>
              <w:spacing w:line="276" w:lineRule="auto"/>
              <w:jc w:val="center"/>
              <w:rPr>
                <w:lang w:eastAsia="en-US"/>
              </w:rPr>
            </w:pPr>
            <w:r w:rsidRPr="007676CE">
              <w:rPr>
                <w:lang w:eastAsia="en-US"/>
              </w:rPr>
              <w:t>22.</w:t>
            </w:r>
          </w:p>
        </w:tc>
        <w:tc>
          <w:tcPr>
            <w:tcW w:w="5387" w:type="dxa"/>
            <w:tcBorders>
              <w:top w:val="single" w:sz="4" w:space="0" w:color="auto"/>
              <w:left w:val="single" w:sz="4" w:space="0" w:color="auto"/>
              <w:bottom w:val="single" w:sz="4" w:space="0" w:color="auto"/>
              <w:right w:val="single" w:sz="4" w:space="0" w:color="auto"/>
            </w:tcBorders>
            <w:noWrap/>
            <w:hideMark/>
          </w:tcPr>
          <w:p w14:paraId="1C41076A" w14:textId="77777777" w:rsidR="00CC730D" w:rsidRPr="007676CE" w:rsidRDefault="00CC730D" w:rsidP="0098434C">
            <w:pPr>
              <w:spacing w:line="276" w:lineRule="auto"/>
              <w:jc w:val="both"/>
              <w:rPr>
                <w:bCs/>
                <w:lang w:eastAsia="en-US"/>
              </w:rPr>
            </w:pPr>
            <w:r w:rsidRPr="007676CE">
              <w:rPr>
                <w:bCs/>
                <w:lang w:eastAsia="en-US"/>
              </w:rPr>
              <w:t>Безвозмездные перечисления вышестоящего бюджета</w:t>
            </w:r>
          </w:p>
        </w:tc>
        <w:tc>
          <w:tcPr>
            <w:tcW w:w="1418" w:type="dxa"/>
            <w:tcBorders>
              <w:top w:val="single" w:sz="4" w:space="0" w:color="auto"/>
              <w:left w:val="single" w:sz="4" w:space="0" w:color="auto"/>
              <w:bottom w:val="single" w:sz="4" w:space="0" w:color="auto"/>
              <w:right w:val="single" w:sz="4" w:space="0" w:color="auto"/>
            </w:tcBorders>
            <w:noWrap/>
          </w:tcPr>
          <w:p w14:paraId="05C63777" w14:textId="77777777" w:rsidR="00CC730D" w:rsidRPr="007676CE" w:rsidRDefault="00CC730D" w:rsidP="0098434C">
            <w:pPr>
              <w:spacing w:line="276" w:lineRule="auto"/>
              <w:jc w:val="center"/>
              <w:rPr>
                <w:bCs/>
                <w:lang w:eastAsia="en-US"/>
              </w:rPr>
            </w:pPr>
            <w:r w:rsidRPr="007676CE">
              <w:rPr>
                <w:bCs/>
                <w:lang w:eastAsia="en-US"/>
              </w:rPr>
              <w:t>5 219 541,9</w:t>
            </w:r>
          </w:p>
        </w:tc>
        <w:tc>
          <w:tcPr>
            <w:tcW w:w="1417" w:type="dxa"/>
            <w:tcBorders>
              <w:top w:val="single" w:sz="4" w:space="0" w:color="auto"/>
              <w:left w:val="single" w:sz="4" w:space="0" w:color="auto"/>
              <w:bottom w:val="single" w:sz="4" w:space="0" w:color="auto"/>
              <w:right w:val="single" w:sz="4" w:space="0" w:color="auto"/>
            </w:tcBorders>
            <w:noWrap/>
          </w:tcPr>
          <w:p w14:paraId="204A8E6C" w14:textId="77777777" w:rsidR="00CC730D" w:rsidRPr="007676CE" w:rsidRDefault="00CC730D" w:rsidP="0098434C">
            <w:pPr>
              <w:spacing w:line="276" w:lineRule="auto"/>
              <w:jc w:val="center"/>
              <w:rPr>
                <w:bCs/>
                <w:lang w:eastAsia="en-US"/>
              </w:rPr>
            </w:pPr>
            <w:r w:rsidRPr="007676CE">
              <w:rPr>
                <w:bCs/>
                <w:lang w:eastAsia="en-US"/>
              </w:rPr>
              <w:t>5 035 135,1</w:t>
            </w:r>
          </w:p>
        </w:tc>
        <w:tc>
          <w:tcPr>
            <w:tcW w:w="1134" w:type="dxa"/>
            <w:tcBorders>
              <w:top w:val="single" w:sz="4" w:space="0" w:color="auto"/>
              <w:left w:val="single" w:sz="4" w:space="0" w:color="auto"/>
              <w:bottom w:val="single" w:sz="4" w:space="0" w:color="auto"/>
              <w:right w:val="single" w:sz="4" w:space="0" w:color="auto"/>
            </w:tcBorders>
            <w:noWrap/>
          </w:tcPr>
          <w:p w14:paraId="674695EE" w14:textId="77777777" w:rsidR="00CC730D" w:rsidRPr="007676CE" w:rsidRDefault="00CC730D" w:rsidP="0098434C">
            <w:pPr>
              <w:spacing w:line="276" w:lineRule="auto"/>
              <w:jc w:val="center"/>
              <w:rPr>
                <w:lang w:eastAsia="en-US"/>
              </w:rPr>
            </w:pPr>
            <w:r w:rsidRPr="007676CE">
              <w:rPr>
                <w:lang w:eastAsia="en-US"/>
              </w:rPr>
              <w:t>96,5</w:t>
            </w:r>
          </w:p>
        </w:tc>
      </w:tr>
      <w:tr w:rsidR="00CC730D" w:rsidRPr="007676CE" w14:paraId="5B20183C"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10570322" w14:textId="77777777" w:rsidR="00CC730D" w:rsidRPr="007676CE" w:rsidRDefault="00CC730D" w:rsidP="0098434C">
            <w:pPr>
              <w:spacing w:line="276" w:lineRule="auto"/>
              <w:jc w:val="center"/>
              <w:rPr>
                <w:lang w:eastAsia="en-US"/>
              </w:rPr>
            </w:pPr>
            <w:r w:rsidRPr="007676CE">
              <w:rPr>
                <w:lang w:eastAsia="en-US"/>
              </w:rPr>
              <w:t>23.</w:t>
            </w:r>
          </w:p>
        </w:tc>
        <w:tc>
          <w:tcPr>
            <w:tcW w:w="5387" w:type="dxa"/>
            <w:tcBorders>
              <w:top w:val="single" w:sz="4" w:space="0" w:color="auto"/>
              <w:left w:val="single" w:sz="4" w:space="0" w:color="auto"/>
              <w:bottom w:val="single" w:sz="4" w:space="0" w:color="auto"/>
              <w:right w:val="single" w:sz="4" w:space="0" w:color="auto"/>
            </w:tcBorders>
            <w:noWrap/>
            <w:hideMark/>
          </w:tcPr>
          <w:p w14:paraId="751FF63B" w14:textId="77777777" w:rsidR="00CC730D" w:rsidRPr="007676CE" w:rsidRDefault="00CC730D" w:rsidP="0098434C">
            <w:pPr>
              <w:spacing w:line="276" w:lineRule="auto"/>
              <w:jc w:val="both"/>
              <w:rPr>
                <w:lang w:eastAsia="en-US"/>
              </w:rPr>
            </w:pPr>
            <w:r w:rsidRPr="007676CE">
              <w:rPr>
                <w:lang w:eastAsia="en-US"/>
              </w:rPr>
              <w:t>Прочие безвозмездные поступления в бюджеты городских округов</w:t>
            </w:r>
          </w:p>
        </w:tc>
        <w:tc>
          <w:tcPr>
            <w:tcW w:w="1418" w:type="dxa"/>
            <w:tcBorders>
              <w:top w:val="single" w:sz="4" w:space="0" w:color="auto"/>
              <w:left w:val="single" w:sz="4" w:space="0" w:color="auto"/>
              <w:bottom w:val="single" w:sz="4" w:space="0" w:color="auto"/>
              <w:right w:val="single" w:sz="4" w:space="0" w:color="auto"/>
            </w:tcBorders>
            <w:noWrap/>
          </w:tcPr>
          <w:p w14:paraId="66362F31" w14:textId="77777777" w:rsidR="00CC730D" w:rsidRPr="007676CE" w:rsidRDefault="00CC730D" w:rsidP="0098434C">
            <w:pPr>
              <w:spacing w:line="276" w:lineRule="auto"/>
              <w:jc w:val="center"/>
              <w:rPr>
                <w:bCs/>
                <w:lang w:eastAsia="en-US"/>
              </w:rPr>
            </w:pPr>
            <w:r w:rsidRPr="007676CE">
              <w:rPr>
                <w:bCs/>
                <w:lang w:eastAsia="en-US"/>
              </w:rPr>
              <w:t>87,0</w:t>
            </w:r>
          </w:p>
        </w:tc>
        <w:tc>
          <w:tcPr>
            <w:tcW w:w="1417" w:type="dxa"/>
            <w:tcBorders>
              <w:top w:val="single" w:sz="4" w:space="0" w:color="auto"/>
              <w:left w:val="single" w:sz="4" w:space="0" w:color="auto"/>
              <w:bottom w:val="single" w:sz="4" w:space="0" w:color="auto"/>
              <w:right w:val="single" w:sz="4" w:space="0" w:color="auto"/>
            </w:tcBorders>
            <w:noWrap/>
          </w:tcPr>
          <w:p w14:paraId="47BD4B15" w14:textId="77777777" w:rsidR="00CC730D" w:rsidRPr="007676CE" w:rsidRDefault="00CC730D" w:rsidP="0098434C">
            <w:pPr>
              <w:spacing w:line="276" w:lineRule="auto"/>
              <w:jc w:val="center"/>
              <w:rPr>
                <w:bCs/>
                <w:lang w:eastAsia="en-US"/>
              </w:rPr>
            </w:pPr>
            <w:r w:rsidRPr="007676CE">
              <w:rPr>
                <w:bCs/>
                <w:lang w:eastAsia="en-US"/>
              </w:rPr>
              <w:t>87,0</w:t>
            </w:r>
          </w:p>
        </w:tc>
        <w:tc>
          <w:tcPr>
            <w:tcW w:w="1134" w:type="dxa"/>
            <w:tcBorders>
              <w:top w:val="single" w:sz="4" w:space="0" w:color="auto"/>
              <w:left w:val="single" w:sz="4" w:space="0" w:color="auto"/>
              <w:bottom w:val="single" w:sz="4" w:space="0" w:color="auto"/>
              <w:right w:val="single" w:sz="4" w:space="0" w:color="auto"/>
            </w:tcBorders>
            <w:noWrap/>
          </w:tcPr>
          <w:p w14:paraId="43F64E21" w14:textId="77777777" w:rsidR="00CC730D" w:rsidRPr="007676CE" w:rsidRDefault="00CC730D" w:rsidP="0098434C">
            <w:pPr>
              <w:spacing w:line="276" w:lineRule="auto"/>
              <w:jc w:val="center"/>
              <w:rPr>
                <w:lang w:eastAsia="en-US"/>
              </w:rPr>
            </w:pPr>
            <w:r w:rsidRPr="007676CE">
              <w:rPr>
                <w:lang w:eastAsia="en-US"/>
              </w:rPr>
              <w:t>100,0</w:t>
            </w:r>
          </w:p>
        </w:tc>
      </w:tr>
      <w:tr w:rsidR="00CC730D" w:rsidRPr="007676CE" w14:paraId="1ACDC103"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794EA43D" w14:textId="77777777" w:rsidR="00CC730D" w:rsidRPr="007676CE" w:rsidRDefault="00CC730D" w:rsidP="0098434C">
            <w:pPr>
              <w:spacing w:line="276" w:lineRule="auto"/>
              <w:jc w:val="center"/>
              <w:rPr>
                <w:lang w:eastAsia="en-US"/>
              </w:rPr>
            </w:pPr>
            <w:r w:rsidRPr="007676CE">
              <w:rPr>
                <w:lang w:eastAsia="en-US"/>
              </w:rPr>
              <w:t>24.</w:t>
            </w:r>
          </w:p>
        </w:tc>
        <w:tc>
          <w:tcPr>
            <w:tcW w:w="5387" w:type="dxa"/>
            <w:tcBorders>
              <w:top w:val="single" w:sz="4" w:space="0" w:color="auto"/>
              <w:left w:val="single" w:sz="4" w:space="0" w:color="auto"/>
              <w:bottom w:val="single" w:sz="4" w:space="0" w:color="auto"/>
              <w:right w:val="single" w:sz="4" w:space="0" w:color="auto"/>
            </w:tcBorders>
            <w:noWrap/>
            <w:hideMark/>
          </w:tcPr>
          <w:p w14:paraId="58FFAE52" w14:textId="77777777" w:rsidR="00CC730D" w:rsidRPr="007676CE" w:rsidRDefault="00CC730D" w:rsidP="0098434C">
            <w:pPr>
              <w:spacing w:line="276" w:lineRule="auto"/>
              <w:jc w:val="both"/>
              <w:rPr>
                <w:lang w:eastAsia="en-US"/>
              </w:rPr>
            </w:pPr>
            <w:r w:rsidRPr="007676CE">
              <w:rPr>
                <w:lang w:eastAsia="en-US"/>
              </w:rPr>
              <w:t>Возврат остатков субсидий, субвенций</w:t>
            </w:r>
          </w:p>
          <w:p w14:paraId="63CF6ADC" w14:textId="77777777" w:rsidR="00CC730D" w:rsidRPr="007676CE" w:rsidRDefault="00CC730D" w:rsidP="0098434C">
            <w:pPr>
              <w:spacing w:line="276" w:lineRule="auto"/>
              <w:jc w:val="both"/>
              <w:rPr>
                <w:lang w:eastAsia="en-US"/>
              </w:rPr>
            </w:pPr>
            <w:r w:rsidRPr="007676CE">
              <w:rPr>
                <w:lang w:eastAsia="en-US"/>
              </w:rPr>
              <w:t>и иных межбюджетных трансфертов</w:t>
            </w:r>
          </w:p>
        </w:tc>
        <w:tc>
          <w:tcPr>
            <w:tcW w:w="1418" w:type="dxa"/>
            <w:tcBorders>
              <w:top w:val="single" w:sz="4" w:space="0" w:color="auto"/>
              <w:left w:val="single" w:sz="4" w:space="0" w:color="auto"/>
              <w:bottom w:val="single" w:sz="4" w:space="0" w:color="auto"/>
              <w:right w:val="single" w:sz="4" w:space="0" w:color="auto"/>
            </w:tcBorders>
            <w:noWrap/>
          </w:tcPr>
          <w:p w14:paraId="2743696B" w14:textId="77777777" w:rsidR="00CC730D" w:rsidRPr="007676CE" w:rsidRDefault="00CC730D" w:rsidP="0098434C">
            <w:pPr>
              <w:spacing w:line="276" w:lineRule="auto"/>
              <w:jc w:val="center"/>
              <w:rPr>
                <w:bCs/>
                <w:lang w:eastAsia="en-US"/>
              </w:rPr>
            </w:pPr>
            <w:r w:rsidRPr="007676CE">
              <w:rPr>
                <w:bCs/>
                <w:lang w:eastAsia="en-US"/>
              </w:rPr>
              <w:t>0,0</w:t>
            </w:r>
          </w:p>
        </w:tc>
        <w:tc>
          <w:tcPr>
            <w:tcW w:w="1417" w:type="dxa"/>
            <w:tcBorders>
              <w:top w:val="single" w:sz="4" w:space="0" w:color="auto"/>
              <w:left w:val="single" w:sz="4" w:space="0" w:color="auto"/>
              <w:bottom w:val="single" w:sz="4" w:space="0" w:color="auto"/>
              <w:right w:val="single" w:sz="4" w:space="0" w:color="auto"/>
            </w:tcBorders>
            <w:noWrap/>
          </w:tcPr>
          <w:p w14:paraId="602FEC23" w14:textId="77777777" w:rsidR="00CC730D" w:rsidRPr="007676CE" w:rsidRDefault="00CC730D" w:rsidP="0098434C">
            <w:pPr>
              <w:spacing w:line="276" w:lineRule="auto"/>
              <w:jc w:val="center"/>
              <w:rPr>
                <w:bCs/>
                <w:lang w:eastAsia="en-US"/>
              </w:rPr>
            </w:pPr>
            <w:r w:rsidRPr="007676CE">
              <w:rPr>
                <w:bCs/>
                <w:lang w:eastAsia="en-US"/>
              </w:rPr>
              <w:t>-2 226,9</w:t>
            </w:r>
          </w:p>
        </w:tc>
        <w:tc>
          <w:tcPr>
            <w:tcW w:w="1134" w:type="dxa"/>
            <w:tcBorders>
              <w:top w:val="single" w:sz="4" w:space="0" w:color="auto"/>
              <w:left w:val="single" w:sz="4" w:space="0" w:color="auto"/>
              <w:bottom w:val="single" w:sz="4" w:space="0" w:color="auto"/>
              <w:right w:val="single" w:sz="4" w:space="0" w:color="auto"/>
            </w:tcBorders>
            <w:noWrap/>
          </w:tcPr>
          <w:p w14:paraId="2982D262" w14:textId="77777777" w:rsidR="00CC730D" w:rsidRPr="007676CE" w:rsidRDefault="00CC730D" w:rsidP="0098434C">
            <w:pPr>
              <w:spacing w:line="276" w:lineRule="auto"/>
              <w:jc w:val="center"/>
              <w:rPr>
                <w:lang w:eastAsia="en-US"/>
              </w:rPr>
            </w:pPr>
            <w:r w:rsidRPr="007676CE">
              <w:rPr>
                <w:lang w:eastAsia="en-US"/>
              </w:rPr>
              <w:t>-</w:t>
            </w:r>
          </w:p>
        </w:tc>
      </w:tr>
      <w:tr w:rsidR="00CC730D" w:rsidRPr="007676CE" w14:paraId="257CD849" w14:textId="77777777" w:rsidTr="0098434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62724789" w14:textId="77777777" w:rsidR="00CC730D" w:rsidRPr="007676CE" w:rsidRDefault="00CC730D" w:rsidP="0098434C">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552F3C7E" w14:textId="77777777" w:rsidR="00CC730D" w:rsidRPr="007676CE" w:rsidRDefault="00CC730D" w:rsidP="0098434C">
            <w:pPr>
              <w:spacing w:line="276" w:lineRule="auto"/>
              <w:rPr>
                <w:b/>
                <w:bCs/>
                <w:lang w:eastAsia="en-US"/>
              </w:rPr>
            </w:pPr>
            <w:r w:rsidRPr="007676CE">
              <w:rPr>
                <w:b/>
                <w:bCs/>
                <w:lang w:eastAsia="en-US"/>
              </w:rPr>
              <w:t>Всего доходы</w:t>
            </w:r>
          </w:p>
        </w:tc>
        <w:tc>
          <w:tcPr>
            <w:tcW w:w="1418" w:type="dxa"/>
            <w:tcBorders>
              <w:top w:val="single" w:sz="4" w:space="0" w:color="auto"/>
              <w:left w:val="single" w:sz="4" w:space="0" w:color="auto"/>
              <w:bottom w:val="single" w:sz="4" w:space="0" w:color="auto"/>
              <w:right w:val="single" w:sz="4" w:space="0" w:color="auto"/>
            </w:tcBorders>
            <w:noWrap/>
          </w:tcPr>
          <w:p w14:paraId="103092EE" w14:textId="77777777" w:rsidR="00CC730D" w:rsidRPr="007676CE" w:rsidRDefault="00CC730D" w:rsidP="0098434C">
            <w:pPr>
              <w:spacing w:line="276" w:lineRule="auto"/>
              <w:jc w:val="center"/>
              <w:rPr>
                <w:b/>
                <w:bCs/>
                <w:lang w:eastAsia="en-US"/>
              </w:rPr>
            </w:pPr>
            <w:r w:rsidRPr="007676CE">
              <w:rPr>
                <w:b/>
                <w:bCs/>
                <w:lang w:eastAsia="en-US"/>
              </w:rPr>
              <w:t>6 533 119,3</w:t>
            </w:r>
          </w:p>
        </w:tc>
        <w:tc>
          <w:tcPr>
            <w:tcW w:w="1417" w:type="dxa"/>
            <w:tcBorders>
              <w:top w:val="single" w:sz="4" w:space="0" w:color="auto"/>
              <w:left w:val="single" w:sz="4" w:space="0" w:color="auto"/>
              <w:bottom w:val="single" w:sz="4" w:space="0" w:color="auto"/>
              <w:right w:val="single" w:sz="4" w:space="0" w:color="auto"/>
            </w:tcBorders>
            <w:noWrap/>
          </w:tcPr>
          <w:p w14:paraId="3281702E" w14:textId="77777777" w:rsidR="00CC730D" w:rsidRPr="007676CE" w:rsidRDefault="00CC730D" w:rsidP="0098434C">
            <w:pPr>
              <w:spacing w:line="276" w:lineRule="auto"/>
              <w:jc w:val="center"/>
              <w:rPr>
                <w:b/>
                <w:bCs/>
                <w:lang w:eastAsia="en-US"/>
              </w:rPr>
            </w:pPr>
            <w:r w:rsidRPr="007676CE">
              <w:rPr>
                <w:b/>
                <w:bCs/>
                <w:lang w:eastAsia="en-US"/>
              </w:rPr>
              <w:t>6 358 256,9</w:t>
            </w:r>
          </w:p>
        </w:tc>
        <w:tc>
          <w:tcPr>
            <w:tcW w:w="1134" w:type="dxa"/>
            <w:tcBorders>
              <w:top w:val="single" w:sz="4" w:space="0" w:color="auto"/>
              <w:left w:val="single" w:sz="4" w:space="0" w:color="auto"/>
              <w:bottom w:val="single" w:sz="4" w:space="0" w:color="auto"/>
              <w:right w:val="single" w:sz="4" w:space="0" w:color="auto"/>
            </w:tcBorders>
            <w:noWrap/>
          </w:tcPr>
          <w:p w14:paraId="2AB965A3" w14:textId="77777777" w:rsidR="00CC730D" w:rsidRPr="007676CE" w:rsidRDefault="00CC730D" w:rsidP="0098434C">
            <w:pPr>
              <w:spacing w:line="276" w:lineRule="auto"/>
              <w:jc w:val="center"/>
              <w:rPr>
                <w:b/>
                <w:bCs/>
                <w:lang w:eastAsia="en-US"/>
              </w:rPr>
            </w:pPr>
            <w:r w:rsidRPr="007676CE">
              <w:rPr>
                <w:b/>
                <w:bCs/>
                <w:lang w:eastAsia="en-US"/>
              </w:rPr>
              <w:t>97,3</w:t>
            </w:r>
          </w:p>
        </w:tc>
      </w:tr>
    </w:tbl>
    <w:p w14:paraId="41823998" w14:textId="77777777" w:rsidR="00CC730D" w:rsidRPr="007676CE" w:rsidRDefault="00CC730D" w:rsidP="00CC730D">
      <w:pPr>
        <w:pStyle w:val="31"/>
        <w:spacing w:after="0"/>
        <w:rPr>
          <w:sz w:val="24"/>
          <w:szCs w:val="24"/>
        </w:rPr>
      </w:pPr>
    </w:p>
    <w:p w14:paraId="3BE8443A" w14:textId="77777777" w:rsidR="00CC730D" w:rsidRPr="007676CE" w:rsidRDefault="00CC730D" w:rsidP="00CC730D">
      <w:pPr>
        <w:pStyle w:val="31"/>
        <w:spacing w:after="0"/>
        <w:ind w:firstLine="567"/>
        <w:jc w:val="both"/>
        <w:rPr>
          <w:sz w:val="24"/>
          <w:szCs w:val="24"/>
        </w:rPr>
      </w:pPr>
      <w:r w:rsidRPr="007676CE">
        <w:rPr>
          <w:sz w:val="24"/>
          <w:szCs w:val="24"/>
        </w:rPr>
        <w:t xml:space="preserve">Исполнение уточненных годовых назначений по доходам составило 97,3 %, в том числе по налоговым и неналоговым доходам – 100,9 %. </w:t>
      </w:r>
    </w:p>
    <w:p w14:paraId="588E2DE6" w14:textId="77777777" w:rsidR="00CC730D" w:rsidRPr="007676CE" w:rsidRDefault="00CC730D" w:rsidP="00CC730D">
      <w:pPr>
        <w:pStyle w:val="a6"/>
        <w:spacing w:after="0"/>
        <w:ind w:firstLine="567"/>
        <w:jc w:val="both"/>
      </w:pPr>
      <w:r w:rsidRPr="007676CE">
        <w:t xml:space="preserve">В структуре поступлений налоговых и неналоговых доходов налоговые доходы составляют 93,5 %, неналоговые доходы – 6,5 %. Самым объемным доходным источником </w:t>
      </w:r>
      <w:r w:rsidRPr="007676CE">
        <w:lastRenderedPageBreak/>
        <w:t>муниципального бюджета по-прежнему остается налог на доходы физических лиц. В структуре налоговых доходов он составляет 47,1 %.</w:t>
      </w:r>
    </w:p>
    <w:p w14:paraId="6183BFAC" w14:textId="77777777" w:rsidR="00CC730D" w:rsidRPr="007676CE" w:rsidRDefault="00CC730D" w:rsidP="00CC730D">
      <w:pPr>
        <w:pStyle w:val="a6"/>
        <w:spacing w:after="0"/>
        <w:ind w:firstLine="567"/>
        <w:jc w:val="both"/>
      </w:pPr>
    </w:p>
    <w:p w14:paraId="165D11A3" w14:textId="77777777" w:rsidR="00CC730D" w:rsidRPr="007676CE" w:rsidRDefault="00CC730D" w:rsidP="00CC730D">
      <w:pPr>
        <w:spacing w:after="200" w:line="276" w:lineRule="auto"/>
        <w:jc w:val="center"/>
        <w:rPr>
          <w:b/>
          <w:i/>
        </w:rPr>
      </w:pPr>
      <w:r w:rsidRPr="007676CE">
        <w:rPr>
          <w:b/>
        </w:rPr>
        <w:t>Налоговые доходы</w:t>
      </w:r>
    </w:p>
    <w:p w14:paraId="0B7A6020" w14:textId="77777777" w:rsidR="00CC730D" w:rsidRPr="007676CE" w:rsidRDefault="00CC730D" w:rsidP="00CC730D">
      <w:pPr>
        <w:ind w:firstLine="567"/>
        <w:contextualSpacing/>
        <w:jc w:val="both"/>
        <w:rPr>
          <w:sz w:val="28"/>
          <w:szCs w:val="28"/>
        </w:rPr>
      </w:pPr>
      <w:r w:rsidRPr="007676CE">
        <w:rPr>
          <w:b/>
          <w:i/>
        </w:rPr>
        <w:t>Налог на доходы физических лиц</w:t>
      </w:r>
      <w:r w:rsidRPr="007676CE">
        <w:t>. За 2025 год поступило в бюджет 624 751,8 тыс. рублей. Годовой план выполнен на 102,6 %. Основные плательщики налога – ОМСУ, бюджетные и автономные учреждения, муниципальные унитарные предприятия, ПАО «САХМП», СП ООО «Сахалин-Шельф-Сервис», ОАО «РЖД», ПАО «ХМТП», ОМВД РФ по Холмскому городскому округу, ГБУЗ «Холмская ЦРБ», ОГАУ «Центр медико - социальной реабилитации «Чайка», ООО «Тенза», ООО «Мидо», ООО МК «Сахалин-Курилы», Сахалинская Таможня, ПАО «Сахалинэнерго», и другие.</w:t>
      </w:r>
    </w:p>
    <w:p w14:paraId="70C67128" w14:textId="77777777" w:rsidR="00CC730D" w:rsidRPr="007676CE" w:rsidRDefault="00CC730D" w:rsidP="00CC730D">
      <w:pPr>
        <w:ind w:firstLine="567"/>
        <w:contextualSpacing/>
        <w:jc w:val="both"/>
      </w:pPr>
      <w:r w:rsidRPr="007676CE">
        <w:rPr>
          <w:b/>
          <w:i/>
        </w:rPr>
        <w:t>Доходы от уплаты акцизов.</w:t>
      </w:r>
      <w:r w:rsidRPr="007676CE">
        <w:t xml:space="preserve"> Данный доходный источник с 01.01.2014 года передан областным бюджетом на формирование муниципального дорожного фонда. За анализируемый период в доход муниципального бюджета поступило 26 677,1 тыс. рублей. Годовой план исполнен на 100,1 %. </w:t>
      </w:r>
    </w:p>
    <w:p w14:paraId="07EFFAF4" w14:textId="77777777" w:rsidR="00CC730D" w:rsidRPr="007676CE" w:rsidRDefault="00CC730D" w:rsidP="00CC730D">
      <w:pPr>
        <w:ind w:firstLine="567"/>
        <w:jc w:val="both"/>
      </w:pPr>
      <w:r w:rsidRPr="007676CE">
        <w:rPr>
          <w:b/>
          <w:i/>
        </w:rPr>
        <w:t>Налоги на совокупный доход</w:t>
      </w:r>
      <w:r w:rsidRPr="007676CE">
        <w:t>. По данной группе доходов за анализируемый период поступило в бюджет 375 350,5 тыс. рублей, в том числе:</w:t>
      </w:r>
    </w:p>
    <w:p w14:paraId="1C7B1A04" w14:textId="77777777" w:rsidR="00CC730D" w:rsidRPr="007676CE" w:rsidRDefault="00CC730D" w:rsidP="00CC730D">
      <w:pPr>
        <w:pStyle w:val="31"/>
        <w:spacing w:after="0"/>
        <w:ind w:firstLine="567"/>
        <w:jc w:val="both"/>
        <w:rPr>
          <w:sz w:val="24"/>
          <w:szCs w:val="24"/>
        </w:rPr>
      </w:pPr>
      <w:r w:rsidRPr="007676CE">
        <w:rPr>
          <w:sz w:val="24"/>
          <w:szCs w:val="24"/>
        </w:rPr>
        <w:t xml:space="preserve"> - единого налога на вмененный доход – 16,1 тыс. рублей. </w:t>
      </w:r>
    </w:p>
    <w:p w14:paraId="39A1C7D9" w14:textId="77777777" w:rsidR="00CC730D" w:rsidRPr="007676CE" w:rsidRDefault="00CC730D" w:rsidP="00CC730D">
      <w:pPr>
        <w:autoSpaceDE w:val="0"/>
        <w:autoSpaceDN w:val="0"/>
        <w:adjustRightInd w:val="0"/>
        <w:ind w:firstLine="567"/>
        <w:jc w:val="both"/>
        <w:rPr>
          <w:rFonts w:ascii="TimesNewRomanPSMT" w:eastAsiaTheme="minorHAnsi" w:hAnsi="TimesNewRomanPSMT" w:cs="TimesNewRomanPSMT"/>
          <w:lang w:eastAsia="en-US"/>
        </w:rPr>
      </w:pPr>
      <w:r w:rsidRPr="007676CE">
        <w:t xml:space="preserve"> - единого сельскохозяйственного налога – 647,3 тыс. рублей. Годовые назначения выполнены на 100,0 %. Основные плательщики по налогу – КФХ, ООО ЛРЗ «Доримп», ООО «Мясной остров».</w:t>
      </w:r>
    </w:p>
    <w:p w14:paraId="0E7C92BF" w14:textId="77777777" w:rsidR="00CC730D" w:rsidRPr="007676CE" w:rsidRDefault="00CC730D" w:rsidP="00CC730D">
      <w:pPr>
        <w:autoSpaceDE w:val="0"/>
        <w:autoSpaceDN w:val="0"/>
        <w:adjustRightInd w:val="0"/>
        <w:ind w:firstLine="567"/>
        <w:jc w:val="both"/>
      </w:pPr>
      <w:r w:rsidRPr="007676CE">
        <w:t>- налога, взимаемого в связи с применением патентной системы налогообложения –       37 645,1 тыс. рублей. Годовые назначения выполнены на 93,4 %. Неисполнение плана в сумме 2 659,9 тыс. рублей обусловлено уменьшением патента на величину страховых взносов в декабре 2025 года. Плательщики налога – индивидуальные предприниматели.</w:t>
      </w:r>
    </w:p>
    <w:p w14:paraId="5C1664BB" w14:textId="77777777" w:rsidR="00CC730D" w:rsidRPr="007676CE" w:rsidRDefault="00CC730D" w:rsidP="00CC730D">
      <w:pPr>
        <w:pStyle w:val="31"/>
        <w:spacing w:after="0"/>
        <w:ind w:firstLine="567"/>
        <w:jc w:val="both"/>
        <w:rPr>
          <w:sz w:val="24"/>
          <w:szCs w:val="24"/>
        </w:rPr>
      </w:pPr>
      <w:r w:rsidRPr="007676CE">
        <w:rPr>
          <w:sz w:val="24"/>
          <w:szCs w:val="24"/>
        </w:rPr>
        <w:t>- налог, взимаемый в связи с применением упрощенной системы налогообложения – 337 042,0 тыс. рублей. Данный доходный источник с 01.01.2014 года передан областным бюджетом на формирование муниципального дорожного фонда. Годовые назначения выполнены на 99,8 %. Основные плательщики по налогу – ИП, ООО «СДМ», ООО «Коммерсант-2021», ООО «Нагваль», ООО «Мидо», ООО «Платан», АО «Стройдортранс», ООО «Риндзин», ООО «СТК», ООО «Спецремонт», ООО «Сфера», МУП «Тепловые сети», ООО «Юва», ООО «Дружба», ООО «Кварцитовый конус», ООО «Караван», ООО «Гидравлик», ООО «Нерест-2008», ООО «Профит».</w:t>
      </w:r>
    </w:p>
    <w:p w14:paraId="62232E60" w14:textId="77777777" w:rsidR="00CC730D" w:rsidRPr="007676CE" w:rsidRDefault="00CC730D" w:rsidP="00CC730D">
      <w:pPr>
        <w:autoSpaceDE w:val="0"/>
        <w:autoSpaceDN w:val="0"/>
        <w:adjustRightInd w:val="0"/>
        <w:ind w:firstLine="567"/>
        <w:jc w:val="both"/>
      </w:pPr>
      <w:r w:rsidRPr="007676CE">
        <w:t xml:space="preserve"> </w:t>
      </w:r>
      <w:r w:rsidRPr="007676CE">
        <w:rPr>
          <w:b/>
          <w:i/>
        </w:rPr>
        <w:t>Налог на имущество физических лиц</w:t>
      </w:r>
      <w:r w:rsidRPr="007676CE">
        <w:t xml:space="preserve">. За 2025 год налогоплательщиками перечислено в бюджет 25 985,1 тыс. рублей. Годовой план выполнен на 99,5 %. </w:t>
      </w:r>
    </w:p>
    <w:p w14:paraId="7AB70DE9" w14:textId="77777777" w:rsidR="00CC730D" w:rsidRPr="007676CE" w:rsidRDefault="00CC730D" w:rsidP="00CC730D">
      <w:pPr>
        <w:pStyle w:val="31"/>
        <w:spacing w:after="0"/>
        <w:ind w:firstLine="567"/>
        <w:jc w:val="both"/>
        <w:rPr>
          <w:sz w:val="24"/>
          <w:szCs w:val="24"/>
        </w:rPr>
      </w:pPr>
      <w:r w:rsidRPr="007676CE">
        <w:rPr>
          <w:b/>
          <w:i/>
          <w:sz w:val="24"/>
          <w:szCs w:val="24"/>
        </w:rPr>
        <w:t>Налог на имущество организаций</w:t>
      </w:r>
      <w:r w:rsidRPr="007676CE">
        <w:rPr>
          <w:sz w:val="24"/>
          <w:szCs w:val="24"/>
        </w:rPr>
        <w:t>. В бюджет муниципального образования передано 30% данного доходного источника. За 2025 год налогоплательщиками перечислено 80 439,8 тыс. рублей. Годовой план выполнен на 99,9 %. Основные плательщики по налогу - бюджетные и автономные учреждения, муниципальные унитарные предприятия, ГКУ «Управление автомобильных дорог» СО, ПАО «САХМП», ООО МК «Сахалин-Курилы», СП ООО «Сахалин-Шельф-Сервис», ПАО «ХМТП», ПАО «Сахалинэнерго», ОАО «РЖД», ООО «КЦ- Маока» и другие.</w:t>
      </w:r>
    </w:p>
    <w:p w14:paraId="5B9D9935" w14:textId="77777777" w:rsidR="00CC730D" w:rsidRPr="007676CE" w:rsidRDefault="00CC730D" w:rsidP="00CC730D">
      <w:pPr>
        <w:autoSpaceDE w:val="0"/>
        <w:autoSpaceDN w:val="0"/>
        <w:adjustRightInd w:val="0"/>
        <w:ind w:firstLine="567"/>
        <w:jc w:val="both"/>
        <w:rPr>
          <w:rFonts w:ascii="TimesNewRomanPSMT" w:eastAsiaTheme="minorHAnsi" w:hAnsi="TimesNewRomanPSMT" w:cs="TimesNewRomanPSMT"/>
          <w:lang w:eastAsia="en-US"/>
        </w:rPr>
      </w:pPr>
      <w:r w:rsidRPr="007676CE">
        <w:rPr>
          <w:b/>
          <w:i/>
        </w:rPr>
        <w:t>Земельный налог</w:t>
      </w:r>
      <w:r w:rsidRPr="007676CE">
        <w:t>. За анализируемый период в муниципальный бюджет поступило       30 389,6 тыс. рублей. Годовой план исполнен на 97,7 %. Основные плательщики по налогу – физические лица, ООО «Сахалинремфлот», СП ООО «Сахалин-Шельф-Сервис», ПАО «ХМТП», ПАО «Сахалинэнерго», ПАО «САХМП», ОГАУ «Центр медико - социальной реабилитации «Чайка», ООО «Авенир», ООО «Спецавтотранс», ООО «Техтранс» и другие.</w:t>
      </w:r>
    </w:p>
    <w:p w14:paraId="480B5FF1" w14:textId="77777777" w:rsidR="00CC730D" w:rsidRPr="007676CE" w:rsidRDefault="00CC730D" w:rsidP="00CC730D">
      <w:pPr>
        <w:autoSpaceDE w:val="0"/>
        <w:autoSpaceDN w:val="0"/>
        <w:adjustRightInd w:val="0"/>
        <w:ind w:firstLine="567"/>
        <w:jc w:val="both"/>
        <w:rPr>
          <w:rFonts w:ascii="TimesNewRomanPSMT" w:eastAsiaTheme="minorHAnsi" w:hAnsi="TimesNewRomanPSMT" w:cs="TimesNewRomanPSMT"/>
          <w:lang w:eastAsia="en-US"/>
        </w:rPr>
      </w:pPr>
      <w:r w:rsidRPr="007676CE">
        <w:rPr>
          <w:b/>
          <w:i/>
        </w:rPr>
        <w:t>Транспортный налог.</w:t>
      </w:r>
      <w:r w:rsidRPr="007676CE">
        <w:t xml:space="preserve"> За 2025 год налогоплательщиками перечислено в бюджет          46 848,8 тыс. рублей. Годовой план выполнен на 95,4 %. Основные плательщики по налогу – физические лица, ООО «Ремстрой», ООО «Караван», ООО «Омега-1», ООО «Техтранс», ООО «Спецавтотранс», ОАУ «Юго-западное лесное хозяйство», ООО «Тенза», ООО </w:t>
      </w:r>
      <w:r w:rsidRPr="007676CE">
        <w:lastRenderedPageBreak/>
        <w:t>«Холмск Лес», СП ООО «Сахалин-Шельф-Сервис», ПАО «ХМТП», ПАО «САХМП», ООО «Юва», ОГАУ «Центр медико - социальной реабилитации «Чайка» и другие.</w:t>
      </w:r>
    </w:p>
    <w:p w14:paraId="776C8AA5" w14:textId="77777777" w:rsidR="00CC730D" w:rsidRPr="007676CE" w:rsidRDefault="00CC730D" w:rsidP="00CC730D">
      <w:pPr>
        <w:pStyle w:val="31"/>
        <w:spacing w:after="0"/>
        <w:ind w:firstLine="567"/>
        <w:jc w:val="both"/>
        <w:rPr>
          <w:sz w:val="22"/>
          <w:szCs w:val="22"/>
        </w:rPr>
      </w:pPr>
    </w:p>
    <w:p w14:paraId="1A0FE3F0" w14:textId="77777777" w:rsidR="00CC730D" w:rsidRPr="007676CE" w:rsidRDefault="00CC730D" w:rsidP="00CC730D">
      <w:pPr>
        <w:pStyle w:val="31"/>
        <w:spacing w:after="0"/>
        <w:ind w:firstLine="567"/>
        <w:jc w:val="both"/>
        <w:rPr>
          <w:sz w:val="24"/>
          <w:szCs w:val="24"/>
        </w:rPr>
      </w:pPr>
      <w:r w:rsidRPr="007676CE">
        <w:rPr>
          <w:b/>
          <w:i/>
          <w:sz w:val="24"/>
          <w:szCs w:val="24"/>
        </w:rPr>
        <w:t>Государственная пошлина</w:t>
      </w:r>
      <w:r w:rsidRPr="007676CE">
        <w:rPr>
          <w:sz w:val="24"/>
          <w:szCs w:val="24"/>
        </w:rPr>
        <w:t xml:space="preserve">. При утвержденном годовом плане по данной группе доходов в сумме 28 083,4 тыс. рублей, фактически в бюджет поступило 28 152,0 тыс. рублей Годовой план выполнен на 99,8 % </w:t>
      </w:r>
    </w:p>
    <w:p w14:paraId="6EA83BBC" w14:textId="77777777" w:rsidR="00CC730D" w:rsidRPr="007676CE" w:rsidRDefault="00CC730D" w:rsidP="00CC730D">
      <w:pPr>
        <w:pStyle w:val="31"/>
        <w:spacing w:after="0"/>
        <w:ind w:firstLine="567"/>
        <w:jc w:val="both"/>
        <w:rPr>
          <w:sz w:val="24"/>
          <w:szCs w:val="24"/>
        </w:rPr>
      </w:pPr>
    </w:p>
    <w:p w14:paraId="47089B6D" w14:textId="77777777" w:rsidR="00CC730D" w:rsidRPr="007676CE" w:rsidRDefault="00CC730D" w:rsidP="00CC730D">
      <w:pPr>
        <w:pStyle w:val="31"/>
        <w:spacing w:after="0"/>
        <w:jc w:val="center"/>
        <w:rPr>
          <w:b/>
          <w:i/>
          <w:sz w:val="24"/>
          <w:szCs w:val="24"/>
        </w:rPr>
      </w:pPr>
      <w:r w:rsidRPr="007676CE">
        <w:rPr>
          <w:b/>
          <w:i/>
          <w:sz w:val="24"/>
          <w:szCs w:val="24"/>
        </w:rPr>
        <w:t>Сведения о недоимке по налоговым платежам в бюджет</w:t>
      </w:r>
    </w:p>
    <w:p w14:paraId="303F6F74" w14:textId="77777777" w:rsidR="00CC730D" w:rsidRPr="007676CE" w:rsidRDefault="00CC730D" w:rsidP="00CC730D">
      <w:pPr>
        <w:pStyle w:val="31"/>
        <w:spacing w:after="0"/>
        <w:jc w:val="center"/>
        <w:rPr>
          <w:b/>
          <w:i/>
          <w:sz w:val="24"/>
          <w:szCs w:val="24"/>
        </w:rPr>
      </w:pPr>
      <w:r w:rsidRPr="007676CE">
        <w:rPr>
          <w:b/>
          <w:i/>
          <w:sz w:val="24"/>
          <w:szCs w:val="24"/>
        </w:rPr>
        <w:t xml:space="preserve"> Холмского муниципального округа Сахалинской области  </w:t>
      </w:r>
    </w:p>
    <w:p w14:paraId="0CA37A3A" w14:textId="77777777" w:rsidR="00CC730D" w:rsidRPr="007676CE" w:rsidRDefault="00CC730D" w:rsidP="00CC730D">
      <w:pPr>
        <w:pStyle w:val="31"/>
        <w:spacing w:after="0"/>
        <w:jc w:val="right"/>
        <w:rPr>
          <w:b/>
          <w:i/>
          <w:sz w:val="24"/>
          <w:szCs w:val="24"/>
        </w:rPr>
      </w:pPr>
      <w:r w:rsidRPr="007676CE">
        <w:rPr>
          <w:sz w:val="24"/>
          <w:szCs w:val="24"/>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1310"/>
        <w:gridCol w:w="1417"/>
        <w:gridCol w:w="1276"/>
        <w:gridCol w:w="2552"/>
      </w:tblGrid>
      <w:tr w:rsidR="00CC730D" w:rsidRPr="007676CE" w14:paraId="0D903C2D" w14:textId="77777777" w:rsidTr="0098434C">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694C8AD"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w:t>
            </w:r>
          </w:p>
          <w:p w14:paraId="44E38B3C"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п/п</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68615656"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Вид налога или платежа</w:t>
            </w:r>
          </w:p>
        </w:tc>
        <w:tc>
          <w:tcPr>
            <w:tcW w:w="2727" w:type="dxa"/>
            <w:gridSpan w:val="2"/>
            <w:tcBorders>
              <w:top w:val="single" w:sz="4" w:space="0" w:color="auto"/>
              <w:left w:val="single" w:sz="4" w:space="0" w:color="auto"/>
              <w:bottom w:val="single" w:sz="4" w:space="0" w:color="auto"/>
              <w:right w:val="single" w:sz="4" w:space="0" w:color="auto"/>
            </w:tcBorders>
            <w:vAlign w:val="center"/>
            <w:hideMark/>
          </w:tcPr>
          <w:p w14:paraId="7939FD67"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Сумма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0BB424B"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Откл.</w:t>
            </w:r>
          </w:p>
          <w:p w14:paraId="6AEB040C"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 +; - )</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507212A"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Причины отклонения</w:t>
            </w:r>
          </w:p>
        </w:tc>
      </w:tr>
      <w:tr w:rsidR="00CC730D" w:rsidRPr="007676CE" w14:paraId="0EB89912" w14:textId="77777777" w:rsidTr="0098434C">
        <w:tc>
          <w:tcPr>
            <w:tcW w:w="534" w:type="dxa"/>
            <w:vMerge/>
            <w:tcBorders>
              <w:top w:val="single" w:sz="4" w:space="0" w:color="auto"/>
              <w:left w:val="single" w:sz="4" w:space="0" w:color="auto"/>
              <w:bottom w:val="single" w:sz="4" w:space="0" w:color="auto"/>
              <w:right w:val="single" w:sz="4" w:space="0" w:color="auto"/>
            </w:tcBorders>
            <w:vAlign w:val="center"/>
            <w:hideMark/>
          </w:tcPr>
          <w:p w14:paraId="71613DBF" w14:textId="77777777" w:rsidR="00CC730D" w:rsidRPr="007676CE" w:rsidRDefault="00CC730D" w:rsidP="0098434C">
            <w:pPr>
              <w:rPr>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A8AB974" w14:textId="77777777" w:rsidR="00CC730D" w:rsidRPr="007676CE" w:rsidRDefault="00CC730D" w:rsidP="0098434C">
            <w:pPr>
              <w:rPr>
                <w:lang w:eastAsia="en-US"/>
              </w:rPr>
            </w:pPr>
          </w:p>
        </w:tc>
        <w:tc>
          <w:tcPr>
            <w:tcW w:w="1310" w:type="dxa"/>
            <w:tcBorders>
              <w:top w:val="single" w:sz="4" w:space="0" w:color="auto"/>
              <w:left w:val="single" w:sz="4" w:space="0" w:color="auto"/>
              <w:bottom w:val="single" w:sz="4" w:space="0" w:color="auto"/>
              <w:right w:val="single" w:sz="4" w:space="0" w:color="auto"/>
            </w:tcBorders>
            <w:vAlign w:val="bottom"/>
            <w:hideMark/>
          </w:tcPr>
          <w:p w14:paraId="76F974B9"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на 01.01.2025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FFD863"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на 01.01.2026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1D3F7C" w14:textId="77777777" w:rsidR="00CC730D" w:rsidRPr="007676CE" w:rsidRDefault="00CC730D" w:rsidP="0098434C">
            <w:pPr>
              <w:rPr>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11932A5" w14:textId="77777777" w:rsidR="00CC730D" w:rsidRPr="007676CE" w:rsidRDefault="00CC730D" w:rsidP="0098434C">
            <w:pPr>
              <w:rPr>
                <w:lang w:eastAsia="en-US"/>
              </w:rPr>
            </w:pPr>
          </w:p>
        </w:tc>
      </w:tr>
      <w:tr w:rsidR="00CC730D" w:rsidRPr="007676CE" w14:paraId="3FEDE462"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5AD4F2B2"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6F887B"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Налог на доходы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6FD3AD26"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3 782,0</w:t>
            </w:r>
          </w:p>
        </w:tc>
        <w:tc>
          <w:tcPr>
            <w:tcW w:w="1417" w:type="dxa"/>
            <w:tcBorders>
              <w:top w:val="single" w:sz="4" w:space="0" w:color="auto"/>
              <w:left w:val="single" w:sz="4" w:space="0" w:color="auto"/>
              <w:bottom w:val="single" w:sz="4" w:space="0" w:color="auto"/>
              <w:right w:val="single" w:sz="4" w:space="0" w:color="auto"/>
            </w:tcBorders>
            <w:vAlign w:val="bottom"/>
          </w:tcPr>
          <w:p w14:paraId="26A67C2C"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16 395,0</w:t>
            </w:r>
          </w:p>
        </w:tc>
        <w:tc>
          <w:tcPr>
            <w:tcW w:w="1276" w:type="dxa"/>
            <w:tcBorders>
              <w:top w:val="single" w:sz="4" w:space="0" w:color="auto"/>
              <w:left w:val="single" w:sz="4" w:space="0" w:color="auto"/>
              <w:bottom w:val="single" w:sz="4" w:space="0" w:color="auto"/>
              <w:right w:val="single" w:sz="4" w:space="0" w:color="auto"/>
            </w:tcBorders>
            <w:vAlign w:val="bottom"/>
          </w:tcPr>
          <w:p w14:paraId="5BF67714"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+ 12 613,0</w:t>
            </w:r>
          </w:p>
        </w:tc>
        <w:tc>
          <w:tcPr>
            <w:tcW w:w="2552" w:type="dxa"/>
            <w:tcBorders>
              <w:top w:val="single" w:sz="4" w:space="0" w:color="auto"/>
              <w:left w:val="single" w:sz="4" w:space="0" w:color="auto"/>
              <w:bottom w:val="single" w:sz="4" w:space="0" w:color="auto"/>
              <w:right w:val="single" w:sz="4" w:space="0" w:color="auto"/>
            </w:tcBorders>
            <w:vAlign w:val="center"/>
          </w:tcPr>
          <w:p w14:paraId="194324F7" w14:textId="5D78A02C" w:rsidR="00CC730D" w:rsidRPr="007676CE" w:rsidRDefault="00673533" w:rsidP="0098434C">
            <w:pPr>
              <w:pStyle w:val="31"/>
              <w:spacing w:after="0" w:line="276" w:lineRule="auto"/>
              <w:jc w:val="center"/>
              <w:rPr>
                <w:sz w:val="24"/>
                <w:szCs w:val="24"/>
                <w:lang w:eastAsia="en-US"/>
              </w:rPr>
            </w:pPr>
            <w:r w:rsidRPr="007676CE">
              <w:rPr>
                <w:sz w:val="24"/>
                <w:szCs w:val="24"/>
                <w:lang w:eastAsia="en-US"/>
              </w:rPr>
              <w:t>Нарушение сроков уплаты</w:t>
            </w:r>
          </w:p>
        </w:tc>
      </w:tr>
      <w:tr w:rsidR="00CC730D" w:rsidRPr="007676CE" w14:paraId="163A29EB"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245F5679"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88535BF"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Налог, взимаемый в связи с применением упрощенной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296BDFC4"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7 867,0</w:t>
            </w:r>
          </w:p>
        </w:tc>
        <w:tc>
          <w:tcPr>
            <w:tcW w:w="1417" w:type="dxa"/>
            <w:tcBorders>
              <w:top w:val="single" w:sz="4" w:space="0" w:color="auto"/>
              <w:left w:val="single" w:sz="4" w:space="0" w:color="auto"/>
              <w:bottom w:val="single" w:sz="4" w:space="0" w:color="auto"/>
              <w:right w:val="single" w:sz="4" w:space="0" w:color="auto"/>
            </w:tcBorders>
            <w:vAlign w:val="bottom"/>
          </w:tcPr>
          <w:p w14:paraId="2A7433F4"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9 436,0</w:t>
            </w:r>
          </w:p>
        </w:tc>
        <w:tc>
          <w:tcPr>
            <w:tcW w:w="1276" w:type="dxa"/>
            <w:tcBorders>
              <w:top w:val="single" w:sz="4" w:space="0" w:color="auto"/>
              <w:left w:val="single" w:sz="4" w:space="0" w:color="auto"/>
              <w:bottom w:val="single" w:sz="4" w:space="0" w:color="auto"/>
              <w:right w:val="single" w:sz="4" w:space="0" w:color="auto"/>
            </w:tcBorders>
            <w:vAlign w:val="bottom"/>
          </w:tcPr>
          <w:p w14:paraId="46F9D1A3"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+1 569,0</w:t>
            </w:r>
          </w:p>
        </w:tc>
        <w:tc>
          <w:tcPr>
            <w:tcW w:w="2552" w:type="dxa"/>
            <w:tcBorders>
              <w:top w:val="single" w:sz="4" w:space="0" w:color="auto"/>
              <w:left w:val="single" w:sz="4" w:space="0" w:color="auto"/>
              <w:bottom w:val="single" w:sz="4" w:space="0" w:color="auto"/>
              <w:right w:val="single" w:sz="4" w:space="0" w:color="auto"/>
            </w:tcBorders>
            <w:vAlign w:val="center"/>
          </w:tcPr>
          <w:p w14:paraId="78EC2451" w14:textId="77777777" w:rsidR="00CC730D" w:rsidRPr="007676CE" w:rsidRDefault="00CC730D" w:rsidP="0098434C">
            <w:pPr>
              <w:pStyle w:val="31"/>
              <w:spacing w:after="0" w:line="276" w:lineRule="auto"/>
              <w:jc w:val="center"/>
              <w:rPr>
                <w:b/>
                <w:sz w:val="24"/>
                <w:szCs w:val="24"/>
                <w:lang w:eastAsia="en-US"/>
              </w:rPr>
            </w:pPr>
            <w:r w:rsidRPr="007676CE">
              <w:rPr>
                <w:sz w:val="24"/>
                <w:szCs w:val="24"/>
                <w:lang w:eastAsia="en-US"/>
              </w:rPr>
              <w:t>Нарушение сроков уплаты</w:t>
            </w:r>
          </w:p>
        </w:tc>
      </w:tr>
      <w:tr w:rsidR="00CC730D" w:rsidRPr="007676CE" w14:paraId="152CCFB0"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5066E4D3"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65654C"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Единый налог на вмененный доход</w:t>
            </w:r>
          </w:p>
        </w:tc>
        <w:tc>
          <w:tcPr>
            <w:tcW w:w="1310" w:type="dxa"/>
            <w:tcBorders>
              <w:top w:val="single" w:sz="4" w:space="0" w:color="auto"/>
              <w:left w:val="single" w:sz="4" w:space="0" w:color="auto"/>
              <w:bottom w:val="single" w:sz="4" w:space="0" w:color="auto"/>
              <w:right w:val="single" w:sz="4" w:space="0" w:color="auto"/>
            </w:tcBorders>
            <w:vAlign w:val="bottom"/>
            <w:hideMark/>
          </w:tcPr>
          <w:p w14:paraId="4AEBC4A3"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38,0</w:t>
            </w:r>
          </w:p>
        </w:tc>
        <w:tc>
          <w:tcPr>
            <w:tcW w:w="1417" w:type="dxa"/>
            <w:tcBorders>
              <w:top w:val="single" w:sz="4" w:space="0" w:color="auto"/>
              <w:left w:val="single" w:sz="4" w:space="0" w:color="auto"/>
              <w:bottom w:val="single" w:sz="4" w:space="0" w:color="auto"/>
              <w:right w:val="single" w:sz="4" w:space="0" w:color="auto"/>
            </w:tcBorders>
            <w:vAlign w:val="bottom"/>
          </w:tcPr>
          <w:p w14:paraId="51E38B9D"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21,0</w:t>
            </w:r>
          </w:p>
        </w:tc>
        <w:tc>
          <w:tcPr>
            <w:tcW w:w="1276" w:type="dxa"/>
            <w:tcBorders>
              <w:top w:val="single" w:sz="4" w:space="0" w:color="auto"/>
              <w:left w:val="single" w:sz="4" w:space="0" w:color="auto"/>
              <w:bottom w:val="single" w:sz="4" w:space="0" w:color="auto"/>
              <w:right w:val="single" w:sz="4" w:space="0" w:color="auto"/>
            </w:tcBorders>
            <w:vAlign w:val="bottom"/>
          </w:tcPr>
          <w:p w14:paraId="216FDD2E"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- 17,0</w:t>
            </w:r>
          </w:p>
        </w:tc>
        <w:tc>
          <w:tcPr>
            <w:tcW w:w="2552" w:type="dxa"/>
            <w:tcBorders>
              <w:top w:val="single" w:sz="4" w:space="0" w:color="auto"/>
              <w:left w:val="single" w:sz="4" w:space="0" w:color="auto"/>
              <w:bottom w:val="single" w:sz="4" w:space="0" w:color="auto"/>
              <w:right w:val="single" w:sz="4" w:space="0" w:color="auto"/>
            </w:tcBorders>
            <w:vAlign w:val="center"/>
          </w:tcPr>
          <w:p w14:paraId="5B84EAB4" w14:textId="77777777" w:rsidR="00CC730D" w:rsidRPr="007676CE" w:rsidRDefault="00CC730D" w:rsidP="0098434C">
            <w:pPr>
              <w:pStyle w:val="31"/>
              <w:spacing w:after="0" w:line="276" w:lineRule="auto"/>
              <w:jc w:val="center"/>
              <w:rPr>
                <w:sz w:val="24"/>
                <w:szCs w:val="24"/>
                <w:lang w:eastAsia="en-US"/>
              </w:rPr>
            </w:pPr>
          </w:p>
        </w:tc>
      </w:tr>
      <w:tr w:rsidR="00CC730D" w:rsidRPr="007676CE" w14:paraId="54500B82"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732853AC" w14:textId="77777777" w:rsidR="00CC730D" w:rsidRPr="007676CE" w:rsidRDefault="00CC730D" w:rsidP="0098434C">
            <w:pPr>
              <w:pStyle w:val="31"/>
              <w:spacing w:after="0" w:line="276" w:lineRule="auto"/>
              <w:jc w:val="center"/>
              <w:rPr>
                <w:sz w:val="24"/>
                <w:szCs w:val="24"/>
                <w:lang w:eastAsia="en-US"/>
              </w:rPr>
            </w:pPr>
            <w:r w:rsidRPr="007676CE">
              <w:rPr>
                <w:sz w:val="24"/>
                <w:szCs w:val="24"/>
                <w:lang w:val="en-US" w:eastAsia="en-US"/>
              </w:rPr>
              <w:t>4</w:t>
            </w:r>
            <w:r w:rsidRPr="007676CE">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1EEB49" w14:textId="77777777" w:rsidR="00CC730D" w:rsidRPr="007676CE" w:rsidRDefault="00CC730D" w:rsidP="0098434C">
            <w:pPr>
              <w:spacing w:line="276" w:lineRule="auto"/>
              <w:rPr>
                <w:lang w:eastAsia="en-US"/>
              </w:rPr>
            </w:pPr>
            <w:r w:rsidRPr="007676CE">
              <w:rPr>
                <w:lang w:eastAsia="en-US"/>
              </w:rPr>
              <w:t>Налог, взимаемый в связи с применением патентной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56354ED2"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385,0</w:t>
            </w:r>
          </w:p>
        </w:tc>
        <w:tc>
          <w:tcPr>
            <w:tcW w:w="1417" w:type="dxa"/>
            <w:tcBorders>
              <w:top w:val="single" w:sz="4" w:space="0" w:color="auto"/>
              <w:left w:val="single" w:sz="4" w:space="0" w:color="auto"/>
              <w:bottom w:val="single" w:sz="4" w:space="0" w:color="auto"/>
              <w:right w:val="single" w:sz="4" w:space="0" w:color="auto"/>
            </w:tcBorders>
            <w:vAlign w:val="bottom"/>
          </w:tcPr>
          <w:p w14:paraId="561DBF81"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4 809,0</w:t>
            </w:r>
          </w:p>
        </w:tc>
        <w:tc>
          <w:tcPr>
            <w:tcW w:w="1276" w:type="dxa"/>
            <w:tcBorders>
              <w:top w:val="single" w:sz="4" w:space="0" w:color="auto"/>
              <w:left w:val="single" w:sz="4" w:space="0" w:color="auto"/>
              <w:bottom w:val="single" w:sz="4" w:space="0" w:color="auto"/>
              <w:right w:val="single" w:sz="4" w:space="0" w:color="auto"/>
            </w:tcBorders>
            <w:vAlign w:val="bottom"/>
          </w:tcPr>
          <w:p w14:paraId="4E48A34F"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+4 424,0</w:t>
            </w:r>
          </w:p>
        </w:tc>
        <w:tc>
          <w:tcPr>
            <w:tcW w:w="2552" w:type="dxa"/>
            <w:tcBorders>
              <w:top w:val="single" w:sz="4" w:space="0" w:color="auto"/>
              <w:left w:val="single" w:sz="4" w:space="0" w:color="auto"/>
              <w:bottom w:val="single" w:sz="4" w:space="0" w:color="auto"/>
              <w:right w:val="single" w:sz="4" w:space="0" w:color="auto"/>
            </w:tcBorders>
            <w:vAlign w:val="center"/>
          </w:tcPr>
          <w:p w14:paraId="53ADF9AC"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Нарушение сроков уплаты</w:t>
            </w:r>
          </w:p>
        </w:tc>
      </w:tr>
      <w:tr w:rsidR="00CC730D" w:rsidRPr="007676CE" w14:paraId="06910D4B"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1DD653C5" w14:textId="77777777" w:rsidR="00CC730D" w:rsidRPr="007676CE" w:rsidRDefault="00CC730D" w:rsidP="0098434C">
            <w:pPr>
              <w:pStyle w:val="31"/>
              <w:spacing w:after="0" w:line="276" w:lineRule="auto"/>
              <w:jc w:val="center"/>
              <w:rPr>
                <w:sz w:val="24"/>
                <w:szCs w:val="24"/>
                <w:lang w:eastAsia="en-US"/>
              </w:rPr>
            </w:pPr>
            <w:r w:rsidRPr="007676CE">
              <w:rPr>
                <w:sz w:val="24"/>
                <w:szCs w:val="24"/>
                <w:lang w:val="en-US" w:eastAsia="en-US"/>
              </w:rPr>
              <w:t>5</w:t>
            </w:r>
            <w:r w:rsidRPr="007676CE">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258625D"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Налог на имущество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53C273A8"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2 486,0</w:t>
            </w:r>
          </w:p>
        </w:tc>
        <w:tc>
          <w:tcPr>
            <w:tcW w:w="1417" w:type="dxa"/>
            <w:tcBorders>
              <w:top w:val="single" w:sz="4" w:space="0" w:color="auto"/>
              <w:left w:val="single" w:sz="4" w:space="0" w:color="auto"/>
              <w:bottom w:val="single" w:sz="4" w:space="0" w:color="auto"/>
              <w:right w:val="single" w:sz="4" w:space="0" w:color="auto"/>
            </w:tcBorders>
            <w:vAlign w:val="bottom"/>
          </w:tcPr>
          <w:p w14:paraId="65DBE71E"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2 552,0</w:t>
            </w:r>
          </w:p>
        </w:tc>
        <w:tc>
          <w:tcPr>
            <w:tcW w:w="1276" w:type="dxa"/>
            <w:tcBorders>
              <w:top w:val="single" w:sz="4" w:space="0" w:color="auto"/>
              <w:left w:val="single" w:sz="4" w:space="0" w:color="auto"/>
              <w:bottom w:val="single" w:sz="4" w:space="0" w:color="auto"/>
              <w:right w:val="single" w:sz="4" w:space="0" w:color="auto"/>
            </w:tcBorders>
            <w:vAlign w:val="bottom"/>
          </w:tcPr>
          <w:p w14:paraId="403E6A1A"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+66,0</w:t>
            </w:r>
          </w:p>
        </w:tc>
        <w:tc>
          <w:tcPr>
            <w:tcW w:w="2552" w:type="dxa"/>
            <w:tcBorders>
              <w:top w:val="single" w:sz="4" w:space="0" w:color="auto"/>
              <w:left w:val="single" w:sz="4" w:space="0" w:color="auto"/>
              <w:bottom w:val="single" w:sz="4" w:space="0" w:color="auto"/>
              <w:right w:val="single" w:sz="4" w:space="0" w:color="auto"/>
            </w:tcBorders>
            <w:vAlign w:val="center"/>
          </w:tcPr>
          <w:p w14:paraId="3579391E" w14:textId="10AE18FE" w:rsidR="00CC730D" w:rsidRPr="007676CE" w:rsidRDefault="00673533" w:rsidP="0098434C">
            <w:pPr>
              <w:pStyle w:val="31"/>
              <w:spacing w:after="0" w:line="276" w:lineRule="auto"/>
              <w:jc w:val="center"/>
              <w:rPr>
                <w:sz w:val="24"/>
                <w:szCs w:val="24"/>
                <w:lang w:eastAsia="en-US"/>
              </w:rPr>
            </w:pPr>
            <w:r w:rsidRPr="007676CE">
              <w:rPr>
                <w:sz w:val="24"/>
                <w:szCs w:val="24"/>
                <w:lang w:eastAsia="en-US"/>
              </w:rPr>
              <w:t>Нарушение сроков уплаты</w:t>
            </w:r>
          </w:p>
        </w:tc>
      </w:tr>
      <w:tr w:rsidR="00CC730D" w:rsidRPr="007676CE" w14:paraId="0ED3F385"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05B79E1D" w14:textId="77777777" w:rsidR="00CC730D" w:rsidRPr="007676CE" w:rsidRDefault="00CC730D" w:rsidP="0098434C">
            <w:pPr>
              <w:pStyle w:val="31"/>
              <w:spacing w:after="0" w:line="276" w:lineRule="auto"/>
              <w:jc w:val="center"/>
              <w:rPr>
                <w:sz w:val="24"/>
                <w:szCs w:val="24"/>
                <w:lang w:eastAsia="en-US"/>
              </w:rPr>
            </w:pPr>
            <w:r w:rsidRPr="007676CE">
              <w:rPr>
                <w:sz w:val="24"/>
                <w:szCs w:val="24"/>
                <w:lang w:val="en-US" w:eastAsia="en-US"/>
              </w:rPr>
              <w:t>6</w:t>
            </w:r>
            <w:r w:rsidRPr="007676CE">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3963EC"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Налог на имущество организаций</w:t>
            </w:r>
          </w:p>
        </w:tc>
        <w:tc>
          <w:tcPr>
            <w:tcW w:w="1310" w:type="dxa"/>
            <w:tcBorders>
              <w:top w:val="single" w:sz="4" w:space="0" w:color="auto"/>
              <w:left w:val="single" w:sz="4" w:space="0" w:color="auto"/>
              <w:bottom w:val="single" w:sz="4" w:space="0" w:color="auto"/>
              <w:right w:val="single" w:sz="4" w:space="0" w:color="auto"/>
            </w:tcBorders>
            <w:vAlign w:val="bottom"/>
            <w:hideMark/>
          </w:tcPr>
          <w:p w14:paraId="64BB4713"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2 552,0</w:t>
            </w:r>
          </w:p>
        </w:tc>
        <w:tc>
          <w:tcPr>
            <w:tcW w:w="1417" w:type="dxa"/>
            <w:tcBorders>
              <w:top w:val="single" w:sz="4" w:space="0" w:color="auto"/>
              <w:left w:val="single" w:sz="4" w:space="0" w:color="auto"/>
              <w:bottom w:val="single" w:sz="4" w:space="0" w:color="auto"/>
              <w:right w:val="single" w:sz="4" w:space="0" w:color="auto"/>
            </w:tcBorders>
            <w:vAlign w:val="bottom"/>
          </w:tcPr>
          <w:p w14:paraId="7FA284EE"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520,0</w:t>
            </w:r>
          </w:p>
        </w:tc>
        <w:tc>
          <w:tcPr>
            <w:tcW w:w="1276" w:type="dxa"/>
            <w:tcBorders>
              <w:top w:val="single" w:sz="4" w:space="0" w:color="auto"/>
              <w:left w:val="single" w:sz="4" w:space="0" w:color="auto"/>
              <w:bottom w:val="single" w:sz="4" w:space="0" w:color="auto"/>
              <w:right w:val="single" w:sz="4" w:space="0" w:color="auto"/>
            </w:tcBorders>
            <w:vAlign w:val="bottom"/>
          </w:tcPr>
          <w:p w14:paraId="18D2A748"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-2 032,0</w:t>
            </w:r>
          </w:p>
        </w:tc>
        <w:tc>
          <w:tcPr>
            <w:tcW w:w="2552" w:type="dxa"/>
            <w:tcBorders>
              <w:top w:val="single" w:sz="4" w:space="0" w:color="auto"/>
              <w:left w:val="single" w:sz="4" w:space="0" w:color="auto"/>
              <w:bottom w:val="single" w:sz="4" w:space="0" w:color="auto"/>
              <w:right w:val="single" w:sz="4" w:space="0" w:color="auto"/>
            </w:tcBorders>
            <w:vAlign w:val="center"/>
          </w:tcPr>
          <w:p w14:paraId="646842B5" w14:textId="77777777" w:rsidR="00CC730D" w:rsidRPr="007676CE" w:rsidRDefault="00CC730D" w:rsidP="0098434C">
            <w:pPr>
              <w:pStyle w:val="31"/>
              <w:spacing w:after="0" w:line="276" w:lineRule="auto"/>
              <w:rPr>
                <w:sz w:val="24"/>
                <w:szCs w:val="24"/>
                <w:lang w:eastAsia="en-US"/>
              </w:rPr>
            </w:pPr>
          </w:p>
        </w:tc>
      </w:tr>
      <w:tr w:rsidR="00CC730D" w:rsidRPr="007676CE" w14:paraId="527243D2" w14:textId="77777777" w:rsidTr="0098434C">
        <w:tc>
          <w:tcPr>
            <w:tcW w:w="534" w:type="dxa"/>
            <w:tcBorders>
              <w:top w:val="single" w:sz="4" w:space="0" w:color="auto"/>
              <w:left w:val="single" w:sz="4" w:space="0" w:color="auto"/>
              <w:bottom w:val="single" w:sz="4" w:space="0" w:color="auto"/>
              <w:right w:val="single" w:sz="4" w:space="0" w:color="auto"/>
            </w:tcBorders>
            <w:vAlign w:val="center"/>
            <w:hideMark/>
          </w:tcPr>
          <w:p w14:paraId="74320004" w14:textId="77777777" w:rsidR="00CC730D" w:rsidRPr="007676CE" w:rsidRDefault="00CC730D" w:rsidP="0098434C">
            <w:pPr>
              <w:pStyle w:val="31"/>
              <w:spacing w:after="0" w:line="276" w:lineRule="auto"/>
              <w:jc w:val="center"/>
              <w:rPr>
                <w:sz w:val="24"/>
                <w:szCs w:val="24"/>
                <w:lang w:eastAsia="en-US"/>
              </w:rPr>
            </w:pPr>
            <w:r w:rsidRPr="007676CE">
              <w:rPr>
                <w:sz w:val="24"/>
                <w:szCs w:val="24"/>
                <w:lang w:val="en-US" w:eastAsia="en-US"/>
              </w:rPr>
              <w:t>7</w:t>
            </w:r>
            <w:r w:rsidRPr="007676CE">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379D54"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Транспортный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199B6D5E"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19 095,0</w:t>
            </w:r>
          </w:p>
        </w:tc>
        <w:tc>
          <w:tcPr>
            <w:tcW w:w="1417" w:type="dxa"/>
            <w:tcBorders>
              <w:top w:val="single" w:sz="4" w:space="0" w:color="auto"/>
              <w:left w:val="single" w:sz="4" w:space="0" w:color="auto"/>
              <w:bottom w:val="single" w:sz="4" w:space="0" w:color="auto"/>
              <w:right w:val="single" w:sz="4" w:space="0" w:color="auto"/>
            </w:tcBorders>
            <w:vAlign w:val="bottom"/>
          </w:tcPr>
          <w:p w14:paraId="7ABF7E6B"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17 138,0</w:t>
            </w:r>
          </w:p>
        </w:tc>
        <w:tc>
          <w:tcPr>
            <w:tcW w:w="1276" w:type="dxa"/>
            <w:tcBorders>
              <w:top w:val="single" w:sz="4" w:space="0" w:color="auto"/>
              <w:left w:val="single" w:sz="4" w:space="0" w:color="auto"/>
              <w:bottom w:val="single" w:sz="4" w:space="0" w:color="auto"/>
              <w:right w:val="single" w:sz="4" w:space="0" w:color="auto"/>
            </w:tcBorders>
            <w:vAlign w:val="bottom"/>
          </w:tcPr>
          <w:p w14:paraId="1F61D5D2"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- 1 957,0</w:t>
            </w:r>
          </w:p>
        </w:tc>
        <w:tc>
          <w:tcPr>
            <w:tcW w:w="2552" w:type="dxa"/>
            <w:tcBorders>
              <w:top w:val="single" w:sz="4" w:space="0" w:color="auto"/>
              <w:left w:val="single" w:sz="4" w:space="0" w:color="auto"/>
              <w:bottom w:val="single" w:sz="4" w:space="0" w:color="auto"/>
              <w:right w:val="single" w:sz="4" w:space="0" w:color="auto"/>
            </w:tcBorders>
            <w:vAlign w:val="center"/>
          </w:tcPr>
          <w:p w14:paraId="07549203" w14:textId="77777777" w:rsidR="00CC730D" w:rsidRPr="007676CE" w:rsidRDefault="00CC730D" w:rsidP="0098434C">
            <w:pPr>
              <w:pStyle w:val="31"/>
              <w:spacing w:after="0" w:line="276" w:lineRule="auto"/>
              <w:jc w:val="center"/>
              <w:rPr>
                <w:sz w:val="24"/>
                <w:szCs w:val="24"/>
                <w:lang w:eastAsia="en-US"/>
              </w:rPr>
            </w:pPr>
          </w:p>
        </w:tc>
      </w:tr>
      <w:tr w:rsidR="00CC730D" w:rsidRPr="007676CE" w14:paraId="368A6169" w14:textId="77777777" w:rsidTr="0098434C">
        <w:trPr>
          <w:trHeight w:val="376"/>
        </w:trPr>
        <w:tc>
          <w:tcPr>
            <w:tcW w:w="534" w:type="dxa"/>
            <w:tcBorders>
              <w:top w:val="single" w:sz="4" w:space="0" w:color="auto"/>
              <w:left w:val="single" w:sz="4" w:space="0" w:color="auto"/>
              <w:bottom w:val="single" w:sz="4" w:space="0" w:color="auto"/>
              <w:right w:val="single" w:sz="4" w:space="0" w:color="auto"/>
            </w:tcBorders>
            <w:vAlign w:val="center"/>
            <w:hideMark/>
          </w:tcPr>
          <w:p w14:paraId="04A0BB1D" w14:textId="77777777" w:rsidR="00CC730D" w:rsidRPr="007676CE" w:rsidRDefault="00CC730D" w:rsidP="0098434C">
            <w:pPr>
              <w:pStyle w:val="31"/>
              <w:spacing w:after="0" w:line="276" w:lineRule="auto"/>
              <w:jc w:val="center"/>
              <w:rPr>
                <w:sz w:val="24"/>
                <w:szCs w:val="24"/>
                <w:lang w:eastAsia="en-US"/>
              </w:rPr>
            </w:pPr>
            <w:r w:rsidRPr="007676CE">
              <w:rPr>
                <w:sz w:val="24"/>
                <w:szCs w:val="24"/>
                <w:lang w:val="en-US" w:eastAsia="en-US"/>
              </w:rPr>
              <w:t>8</w:t>
            </w:r>
            <w:r w:rsidRPr="007676CE">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3709A0" w14:textId="77777777" w:rsidR="00CC730D" w:rsidRPr="007676CE" w:rsidRDefault="00CC730D" w:rsidP="0098434C">
            <w:pPr>
              <w:pStyle w:val="31"/>
              <w:spacing w:after="0" w:line="276" w:lineRule="auto"/>
              <w:rPr>
                <w:sz w:val="24"/>
                <w:szCs w:val="24"/>
                <w:lang w:eastAsia="en-US"/>
              </w:rPr>
            </w:pPr>
            <w:r w:rsidRPr="007676CE">
              <w:rPr>
                <w:sz w:val="24"/>
                <w:szCs w:val="24"/>
                <w:lang w:eastAsia="en-US"/>
              </w:rPr>
              <w:t>Земельный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4B78FA8B"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3 231,0</w:t>
            </w:r>
          </w:p>
        </w:tc>
        <w:tc>
          <w:tcPr>
            <w:tcW w:w="1417" w:type="dxa"/>
            <w:tcBorders>
              <w:top w:val="single" w:sz="4" w:space="0" w:color="auto"/>
              <w:left w:val="single" w:sz="4" w:space="0" w:color="auto"/>
              <w:bottom w:val="single" w:sz="4" w:space="0" w:color="auto"/>
              <w:right w:val="single" w:sz="4" w:space="0" w:color="auto"/>
            </w:tcBorders>
            <w:vAlign w:val="bottom"/>
          </w:tcPr>
          <w:p w14:paraId="7B3081E8"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2 025,0</w:t>
            </w:r>
          </w:p>
        </w:tc>
        <w:tc>
          <w:tcPr>
            <w:tcW w:w="1276" w:type="dxa"/>
            <w:tcBorders>
              <w:top w:val="single" w:sz="4" w:space="0" w:color="auto"/>
              <w:left w:val="single" w:sz="4" w:space="0" w:color="auto"/>
              <w:bottom w:val="single" w:sz="4" w:space="0" w:color="auto"/>
              <w:right w:val="single" w:sz="4" w:space="0" w:color="auto"/>
            </w:tcBorders>
            <w:vAlign w:val="bottom"/>
          </w:tcPr>
          <w:p w14:paraId="0EF49234"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- 1206,0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997E2D" w14:textId="77777777" w:rsidR="00CC730D" w:rsidRPr="007676CE" w:rsidRDefault="00CC730D" w:rsidP="0098434C">
            <w:pPr>
              <w:pStyle w:val="31"/>
              <w:spacing w:after="0" w:line="276" w:lineRule="auto"/>
              <w:jc w:val="center"/>
              <w:rPr>
                <w:sz w:val="24"/>
                <w:szCs w:val="24"/>
                <w:lang w:eastAsia="en-US"/>
              </w:rPr>
            </w:pPr>
          </w:p>
        </w:tc>
      </w:tr>
      <w:tr w:rsidR="00CC730D" w:rsidRPr="007676CE" w14:paraId="468996D1" w14:textId="77777777" w:rsidTr="0098434C">
        <w:tc>
          <w:tcPr>
            <w:tcW w:w="534" w:type="dxa"/>
            <w:tcBorders>
              <w:top w:val="single" w:sz="4" w:space="0" w:color="auto"/>
              <w:left w:val="single" w:sz="4" w:space="0" w:color="auto"/>
              <w:bottom w:val="single" w:sz="4" w:space="0" w:color="auto"/>
              <w:right w:val="single" w:sz="4" w:space="0" w:color="auto"/>
            </w:tcBorders>
            <w:vAlign w:val="center"/>
          </w:tcPr>
          <w:p w14:paraId="75C7C38C"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9.</w:t>
            </w:r>
          </w:p>
        </w:tc>
        <w:tc>
          <w:tcPr>
            <w:tcW w:w="2409" w:type="dxa"/>
            <w:tcBorders>
              <w:top w:val="single" w:sz="4" w:space="0" w:color="auto"/>
              <w:left w:val="single" w:sz="4" w:space="0" w:color="auto"/>
              <w:bottom w:val="single" w:sz="4" w:space="0" w:color="auto"/>
              <w:right w:val="single" w:sz="4" w:space="0" w:color="auto"/>
            </w:tcBorders>
            <w:vAlign w:val="center"/>
          </w:tcPr>
          <w:p w14:paraId="0BA5B9DD" w14:textId="77777777" w:rsidR="00CC730D" w:rsidRPr="007676CE" w:rsidRDefault="00CC730D" w:rsidP="0098434C">
            <w:pPr>
              <w:pStyle w:val="31"/>
              <w:spacing w:after="0" w:line="276" w:lineRule="auto"/>
              <w:jc w:val="center"/>
              <w:rPr>
                <w:bCs/>
                <w:sz w:val="24"/>
                <w:szCs w:val="24"/>
                <w:lang w:eastAsia="en-US"/>
              </w:rPr>
            </w:pPr>
            <w:r w:rsidRPr="007676CE">
              <w:rPr>
                <w:bCs/>
                <w:sz w:val="24"/>
                <w:szCs w:val="24"/>
                <w:lang w:eastAsia="en-US"/>
              </w:rPr>
              <w:t>Государственная пошлина</w:t>
            </w:r>
          </w:p>
        </w:tc>
        <w:tc>
          <w:tcPr>
            <w:tcW w:w="1310" w:type="dxa"/>
            <w:tcBorders>
              <w:top w:val="single" w:sz="4" w:space="0" w:color="auto"/>
              <w:left w:val="single" w:sz="4" w:space="0" w:color="auto"/>
              <w:bottom w:val="single" w:sz="4" w:space="0" w:color="auto"/>
              <w:right w:val="single" w:sz="4" w:space="0" w:color="auto"/>
            </w:tcBorders>
            <w:vAlign w:val="bottom"/>
          </w:tcPr>
          <w:p w14:paraId="6FD80B41" w14:textId="77777777" w:rsidR="00CC730D" w:rsidRPr="007676CE" w:rsidRDefault="00CC730D" w:rsidP="0098434C">
            <w:pPr>
              <w:pStyle w:val="31"/>
              <w:spacing w:after="0" w:line="276" w:lineRule="auto"/>
              <w:jc w:val="center"/>
              <w:rPr>
                <w:sz w:val="24"/>
                <w:szCs w:val="24"/>
              </w:rPr>
            </w:pPr>
            <w:r w:rsidRPr="007676CE">
              <w:rPr>
                <w:sz w:val="24"/>
                <w:szCs w:val="24"/>
                <w:lang w:eastAsia="en-US"/>
              </w:rPr>
              <w:t>663,0</w:t>
            </w:r>
          </w:p>
        </w:tc>
        <w:tc>
          <w:tcPr>
            <w:tcW w:w="1417" w:type="dxa"/>
            <w:tcBorders>
              <w:top w:val="single" w:sz="4" w:space="0" w:color="auto"/>
              <w:left w:val="single" w:sz="4" w:space="0" w:color="auto"/>
              <w:bottom w:val="single" w:sz="4" w:space="0" w:color="auto"/>
              <w:right w:val="single" w:sz="4" w:space="0" w:color="auto"/>
            </w:tcBorders>
            <w:vAlign w:val="bottom"/>
          </w:tcPr>
          <w:p w14:paraId="4E34B0C0" w14:textId="77777777" w:rsidR="00CC730D" w:rsidRPr="007676CE" w:rsidRDefault="00CC730D" w:rsidP="0098434C">
            <w:pPr>
              <w:pStyle w:val="31"/>
              <w:spacing w:after="0" w:line="276" w:lineRule="auto"/>
              <w:jc w:val="center"/>
              <w:rPr>
                <w:sz w:val="24"/>
                <w:szCs w:val="24"/>
                <w:lang w:eastAsia="en-US"/>
              </w:rPr>
            </w:pPr>
            <w:r w:rsidRPr="007676CE">
              <w:rPr>
                <w:sz w:val="24"/>
                <w:szCs w:val="24"/>
                <w:lang w:eastAsia="en-US"/>
              </w:rPr>
              <w:t>541,0</w:t>
            </w:r>
          </w:p>
        </w:tc>
        <w:tc>
          <w:tcPr>
            <w:tcW w:w="1276" w:type="dxa"/>
            <w:tcBorders>
              <w:top w:val="single" w:sz="4" w:space="0" w:color="auto"/>
              <w:left w:val="single" w:sz="4" w:space="0" w:color="auto"/>
              <w:bottom w:val="single" w:sz="4" w:space="0" w:color="auto"/>
              <w:right w:val="single" w:sz="4" w:space="0" w:color="auto"/>
            </w:tcBorders>
            <w:vAlign w:val="bottom"/>
          </w:tcPr>
          <w:p w14:paraId="566DA491" w14:textId="77777777" w:rsidR="00CC730D" w:rsidRPr="007676CE" w:rsidRDefault="00CC730D" w:rsidP="0098434C">
            <w:pPr>
              <w:pStyle w:val="31"/>
              <w:spacing w:after="0" w:line="276" w:lineRule="auto"/>
              <w:jc w:val="center"/>
              <w:rPr>
                <w:bCs/>
                <w:sz w:val="24"/>
                <w:szCs w:val="24"/>
                <w:lang w:eastAsia="en-US"/>
              </w:rPr>
            </w:pPr>
            <w:r w:rsidRPr="007676CE">
              <w:rPr>
                <w:bCs/>
                <w:sz w:val="24"/>
                <w:szCs w:val="24"/>
                <w:lang w:eastAsia="en-US"/>
              </w:rPr>
              <w:t>-122,0</w:t>
            </w:r>
          </w:p>
        </w:tc>
        <w:tc>
          <w:tcPr>
            <w:tcW w:w="2552" w:type="dxa"/>
            <w:tcBorders>
              <w:top w:val="single" w:sz="4" w:space="0" w:color="auto"/>
              <w:left w:val="single" w:sz="4" w:space="0" w:color="auto"/>
              <w:bottom w:val="single" w:sz="4" w:space="0" w:color="auto"/>
              <w:right w:val="single" w:sz="4" w:space="0" w:color="auto"/>
            </w:tcBorders>
            <w:vAlign w:val="center"/>
          </w:tcPr>
          <w:p w14:paraId="474F4151" w14:textId="20484C91" w:rsidR="00CC730D" w:rsidRPr="007676CE" w:rsidRDefault="00CC730D" w:rsidP="0098434C">
            <w:pPr>
              <w:pStyle w:val="31"/>
              <w:spacing w:after="0" w:line="276" w:lineRule="auto"/>
              <w:jc w:val="center"/>
              <w:rPr>
                <w:b/>
                <w:sz w:val="24"/>
                <w:szCs w:val="24"/>
                <w:lang w:eastAsia="en-US"/>
              </w:rPr>
            </w:pPr>
          </w:p>
        </w:tc>
      </w:tr>
      <w:tr w:rsidR="00CC730D" w:rsidRPr="007676CE" w14:paraId="17E2C8D2" w14:textId="77777777" w:rsidTr="0098434C">
        <w:tc>
          <w:tcPr>
            <w:tcW w:w="534" w:type="dxa"/>
            <w:tcBorders>
              <w:top w:val="single" w:sz="4" w:space="0" w:color="auto"/>
              <w:left w:val="single" w:sz="4" w:space="0" w:color="auto"/>
              <w:bottom w:val="single" w:sz="4" w:space="0" w:color="auto"/>
              <w:right w:val="single" w:sz="4" w:space="0" w:color="auto"/>
            </w:tcBorders>
            <w:vAlign w:val="center"/>
          </w:tcPr>
          <w:p w14:paraId="276BBA53" w14:textId="77777777" w:rsidR="00CC730D" w:rsidRPr="007676CE" w:rsidRDefault="00CC730D" w:rsidP="0098434C">
            <w:pPr>
              <w:pStyle w:val="31"/>
              <w:spacing w:after="0" w:line="276" w:lineRule="auto"/>
              <w:jc w:val="center"/>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AD7D94B" w14:textId="77777777" w:rsidR="00CC730D" w:rsidRPr="007676CE" w:rsidRDefault="00CC730D" w:rsidP="0098434C">
            <w:pPr>
              <w:pStyle w:val="31"/>
              <w:spacing w:after="0" w:line="276" w:lineRule="auto"/>
              <w:jc w:val="center"/>
              <w:rPr>
                <w:b/>
                <w:sz w:val="24"/>
                <w:szCs w:val="24"/>
                <w:lang w:eastAsia="en-US"/>
              </w:rPr>
            </w:pPr>
            <w:r w:rsidRPr="007676CE">
              <w:rPr>
                <w:b/>
                <w:sz w:val="24"/>
                <w:szCs w:val="24"/>
                <w:lang w:eastAsia="en-US"/>
              </w:rPr>
              <w:t>Всего недоимка</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5B7F599" w14:textId="77777777" w:rsidR="00CC730D" w:rsidRPr="007676CE" w:rsidRDefault="00CC730D" w:rsidP="0098434C">
            <w:pPr>
              <w:pStyle w:val="31"/>
              <w:spacing w:after="0" w:line="276" w:lineRule="auto"/>
              <w:jc w:val="center"/>
              <w:rPr>
                <w:b/>
                <w:bCs/>
                <w:sz w:val="24"/>
                <w:szCs w:val="24"/>
                <w:lang w:eastAsia="en-US"/>
              </w:rPr>
            </w:pPr>
            <w:r w:rsidRPr="007676CE">
              <w:rPr>
                <w:b/>
                <w:sz w:val="24"/>
                <w:szCs w:val="24"/>
                <w:lang w:eastAsia="en-US"/>
              </w:rPr>
              <w:t>40 099,0</w:t>
            </w:r>
          </w:p>
        </w:tc>
        <w:tc>
          <w:tcPr>
            <w:tcW w:w="1417" w:type="dxa"/>
            <w:tcBorders>
              <w:top w:val="single" w:sz="4" w:space="0" w:color="auto"/>
              <w:left w:val="single" w:sz="4" w:space="0" w:color="auto"/>
              <w:bottom w:val="single" w:sz="4" w:space="0" w:color="auto"/>
              <w:right w:val="single" w:sz="4" w:space="0" w:color="auto"/>
            </w:tcBorders>
            <w:vAlign w:val="center"/>
          </w:tcPr>
          <w:p w14:paraId="2D55E964" w14:textId="77777777" w:rsidR="00CC730D" w:rsidRPr="007676CE" w:rsidRDefault="00CC730D" w:rsidP="0098434C">
            <w:pPr>
              <w:pStyle w:val="31"/>
              <w:spacing w:after="0" w:line="276" w:lineRule="auto"/>
              <w:jc w:val="center"/>
              <w:rPr>
                <w:b/>
                <w:sz w:val="24"/>
                <w:szCs w:val="24"/>
                <w:lang w:eastAsia="en-US"/>
              </w:rPr>
            </w:pPr>
            <w:r w:rsidRPr="007676CE">
              <w:rPr>
                <w:b/>
                <w:sz w:val="24"/>
                <w:szCs w:val="24"/>
                <w:lang w:eastAsia="en-US"/>
              </w:rPr>
              <w:t>53 437,0</w:t>
            </w:r>
          </w:p>
        </w:tc>
        <w:tc>
          <w:tcPr>
            <w:tcW w:w="1276" w:type="dxa"/>
            <w:tcBorders>
              <w:top w:val="single" w:sz="4" w:space="0" w:color="auto"/>
              <w:left w:val="single" w:sz="4" w:space="0" w:color="auto"/>
              <w:bottom w:val="single" w:sz="4" w:space="0" w:color="auto"/>
              <w:right w:val="single" w:sz="4" w:space="0" w:color="auto"/>
            </w:tcBorders>
            <w:vAlign w:val="center"/>
          </w:tcPr>
          <w:p w14:paraId="53E77014" w14:textId="77777777" w:rsidR="00CC730D" w:rsidRPr="007676CE" w:rsidRDefault="00CC730D" w:rsidP="0098434C">
            <w:pPr>
              <w:pStyle w:val="31"/>
              <w:spacing w:after="0" w:line="276" w:lineRule="auto"/>
              <w:jc w:val="center"/>
              <w:rPr>
                <w:b/>
                <w:sz w:val="24"/>
                <w:szCs w:val="24"/>
                <w:lang w:eastAsia="en-US"/>
              </w:rPr>
            </w:pPr>
            <w:r w:rsidRPr="007676CE">
              <w:rPr>
                <w:b/>
                <w:sz w:val="24"/>
                <w:szCs w:val="24"/>
                <w:lang w:eastAsia="en-US"/>
              </w:rPr>
              <w:t>+13 338,0</w:t>
            </w:r>
          </w:p>
        </w:tc>
        <w:tc>
          <w:tcPr>
            <w:tcW w:w="2552" w:type="dxa"/>
            <w:tcBorders>
              <w:top w:val="single" w:sz="4" w:space="0" w:color="auto"/>
              <w:left w:val="single" w:sz="4" w:space="0" w:color="auto"/>
              <w:bottom w:val="single" w:sz="4" w:space="0" w:color="auto"/>
              <w:right w:val="single" w:sz="4" w:space="0" w:color="auto"/>
            </w:tcBorders>
            <w:vAlign w:val="center"/>
          </w:tcPr>
          <w:p w14:paraId="70C3856E" w14:textId="77777777" w:rsidR="00CC730D" w:rsidRPr="007676CE" w:rsidRDefault="00CC730D" w:rsidP="0098434C">
            <w:pPr>
              <w:pStyle w:val="31"/>
              <w:spacing w:after="0" w:line="276" w:lineRule="auto"/>
              <w:jc w:val="center"/>
              <w:rPr>
                <w:b/>
                <w:sz w:val="24"/>
                <w:szCs w:val="24"/>
                <w:lang w:eastAsia="en-US"/>
              </w:rPr>
            </w:pPr>
          </w:p>
        </w:tc>
      </w:tr>
    </w:tbl>
    <w:p w14:paraId="723EDD81" w14:textId="77777777" w:rsidR="00CC730D" w:rsidRPr="007676CE" w:rsidRDefault="00CC730D" w:rsidP="00CC730D">
      <w:pPr>
        <w:spacing w:line="276" w:lineRule="auto"/>
        <w:ind w:firstLine="567"/>
        <w:jc w:val="both"/>
      </w:pPr>
    </w:p>
    <w:p w14:paraId="70C4870F" w14:textId="77777777" w:rsidR="00CC730D" w:rsidRPr="007676CE" w:rsidRDefault="00CC730D" w:rsidP="00CC730D">
      <w:pPr>
        <w:ind w:firstLine="567"/>
        <w:jc w:val="both"/>
      </w:pPr>
      <w:r w:rsidRPr="007676CE">
        <w:t>Недоимка по уплате налоговых доходов по состоянию на 01.01.2026 года составила 53</w:t>
      </w:r>
      <w:r w:rsidRPr="007676CE">
        <w:rPr>
          <w:lang w:val="en-US"/>
        </w:rPr>
        <w:t> </w:t>
      </w:r>
      <w:r w:rsidRPr="007676CE">
        <w:t xml:space="preserve">437,0 тыс. рублей, что на 13 338,0 тыс. рублей больше недоимки, сложившейся на 01.01.2025 года. </w:t>
      </w:r>
    </w:p>
    <w:p w14:paraId="3E7E4B8D" w14:textId="77777777" w:rsidR="00CC730D" w:rsidRPr="007676CE" w:rsidRDefault="00CC730D" w:rsidP="00CC730D">
      <w:pPr>
        <w:spacing w:line="276" w:lineRule="auto"/>
        <w:ind w:firstLine="567"/>
        <w:contextualSpacing/>
        <w:jc w:val="both"/>
      </w:pPr>
      <w:r w:rsidRPr="007676CE">
        <w:t xml:space="preserve">Наибольшее увеличение недоимки произошло по </w:t>
      </w:r>
      <w:r w:rsidRPr="007676CE">
        <w:rPr>
          <w:lang w:eastAsia="en-US"/>
        </w:rPr>
        <w:t>налогу, взимаемому в связи с применением упрощенной системы налогообложения</w:t>
      </w:r>
      <w:r w:rsidRPr="007676CE">
        <w:t xml:space="preserve"> (ООО «Седа», ИП Папян А.С., ООО «Хотэй», ООО «Удача», ООО «Амтехстрой», ООО «Группа Сакура» и другие на сумму 9 436,0 тыс. рублей), налогу на доходы физических лиц  (МУП «Водоканал», МУП «Тепло», ООО «Госкапстрой», МУП «Искра», ООО «Костромское» и др. на сумму 16 395,0 тыс. рублей), налогу, взимаемому в связи с применением патентной системы налогообложения на сумму 4 809,0 тыс. рублей.</w:t>
      </w:r>
    </w:p>
    <w:p w14:paraId="0E2538DE" w14:textId="77777777" w:rsidR="00CC730D" w:rsidRPr="007676CE" w:rsidRDefault="00CC730D" w:rsidP="00CC730D">
      <w:pPr>
        <w:spacing w:line="276" w:lineRule="auto"/>
        <w:ind w:firstLine="567"/>
        <w:contextualSpacing/>
        <w:jc w:val="both"/>
      </w:pPr>
      <w:r w:rsidRPr="007676CE">
        <w:lastRenderedPageBreak/>
        <w:t xml:space="preserve">В целях снижения недоимки по платежам в бюджет постановлением администрации Холмского муниципального округа Сахалинской области от 12.02.2025 г. № 138 утверждена межведомственная комиссия по стабилизации социально-экономического положения при администрации Холмского муниципального округа Сахалинской области. </w:t>
      </w:r>
    </w:p>
    <w:p w14:paraId="45034B8E" w14:textId="77777777" w:rsidR="00CC730D" w:rsidRPr="007676CE" w:rsidRDefault="00CC730D" w:rsidP="00CC730D">
      <w:pPr>
        <w:pStyle w:val="31"/>
        <w:spacing w:line="276" w:lineRule="auto"/>
        <w:ind w:firstLine="567"/>
        <w:contextualSpacing/>
        <w:jc w:val="both"/>
        <w:rPr>
          <w:sz w:val="24"/>
          <w:szCs w:val="24"/>
        </w:rPr>
      </w:pPr>
      <w:r w:rsidRPr="007676CE">
        <w:rPr>
          <w:sz w:val="24"/>
          <w:szCs w:val="24"/>
        </w:rPr>
        <w:t xml:space="preserve">За 2025 год состоялось 4 заседания комиссии, были приглашены 11 руководителей предприятий, которые имеют задолженность по уплате налогов в бюджет Холмского муниципального округа Сахалинской области (явился 1). </w:t>
      </w:r>
    </w:p>
    <w:p w14:paraId="2A765530" w14:textId="77777777" w:rsidR="00CC730D" w:rsidRPr="007676CE" w:rsidRDefault="00CC730D" w:rsidP="00CC730D">
      <w:pPr>
        <w:pStyle w:val="31"/>
        <w:spacing w:line="276" w:lineRule="auto"/>
        <w:ind w:firstLine="567"/>
        <w:contextualSpacing/>
        <w:jc w:val="both"/>
        <w:rPr>
          <w:sz w:val="24"/>
          <w:szCs w:val="24"/>
        </w:rPr>
      </w:pPr>
      <w:r w:rsidRPr="007676CE">
        <w:rPr>
          <w:sz w:val="24"/>
          <w:szCs w:val="24"/>
        </w:rPr>
        <w:t>Руководителям бюджетных учреждений, муниципальных унитарных предприятий были направлены уведомительные письма для проведения работы с сотрудниками в части погашения задолженности по имущественным налогам физических лиц. В результате проведенной работы погашена задолженность в сумме 789,6 тыс. рублей. Работа по полному погашению задолженности по имущественным налогам продолжается. Ежемесячно ведется динамика поступлений по имущественным налогам.</w:t>
      </w:r>
    </w:p>
    <w:p w14:paraId="18AEDAAC" w14:textId="77777777" w:rsidR="00CC730D" w:rsidRPr="007676CE" w:rsidRDefault="00CC730D" w:rsidP="00CC730D">
      <w:pPr>
        <w:spacing w:line="276" w:lineRule="auto"/>
        <w:ind w:firstLine="567"/>
        <w:contextualSpacing/>
        <w:jc w:val="both"/>
      </w:pPr>
      <w:r w:rsidRPr="007676CE">
        <w:t xml:space="preserve">В целях проведения анализа по выявлению организаций, не стоящих на временном учете в налоговом органе, еженедельно Департаментом экономического развития, инвестиционной политики и закупок администрации Холмского муниципального округа Сахалинской области направляются сведения о заключенных муниципальных контрактах в Департамент финансов администрации Холмского муниципального округа Сахалинской области. В случаях выявления отсутствия регистрации обособленного подразделения по месту выполнения работ, подрядным организациям направляются письма о необходимости постановки на учет по месту выполнения работ. Также сведения направляются в Управление Федеральной налоговой службы по Сахалинской области. За 2025 год выявлено 4 организации, не состоящие на временном учете в налоговом органе. ООО «Глобус СК» - обособленное подразделение зарегистрировано 28.05.2025 года, руководитель ООО СК «Монолит» в телефонном разговоре сообщал, что планирует зарегистрировать обособленное подразделение в августе текущего года (по состоянию на 01.01.2026 года обособленное подразделение не зарегистрировано, работы выполнены), ООО «Лидер Строй» и ООО «САПА» повторно направлялись письма о необходимости регистрации обособленного подразделения по месту выполнения работ (по состоянию на 01.01.2026 года обособленное подразделение не зарегистрировано, работы выполнены). </w:t>
      </w:r>
    </w:p>
    <w:p w14:paraId="0707AFDC" w14:textId="77777777" w:rsidR="00CC730D" w:rsidRPr="007676CE" w:rsidRDefault="00CC730D" w:rsidP="00CC730D">
      <w:pPr>
        <w:pStyle w:val="31"/>
        <w:spacing w:after="0"/>
        <w:ind w:firstLine="567"/>
        <w:jc w:val="center"/>
        <w:rPr>
          <w:b/>
          <w:sz w:val="22"/>
          <w:szCs w:val="22"/>
        </w:rPr>
      </w:pPr>
    </w:p>
    <w:p w14:paraId="4CF24750" w14:textId="77777777" w:rsidR="00CC730D" w:rsidRPr="007676CE" w:rsidRDefault="00CC730D" w:rsidP="00CC730D">
      <w:pPr>
        <w:pStyle w:val="31"/>
        <w:spacing w:after="0"/>
        <w:ind w:firstLine="567"/>
        <w:jc w:val="center"/>
        <w:rPr>
          <w:b/>
          <w:sz w:val="22"/>
          <w:szCs w:val="22"/>
        </w:rPr>
      </w:pPr>
      <w:r w:rsidRPr="007676CE">
        <w:rPr>
          <w:b/>
          <w:sz w:val="22"/>
          <w:szCs w:val="22"/>
        </w:rPr>
        <w:t>Неналоговые доходы</w:t>
      </w:r>
    </w:p>
    <w:p w14:paraId="05A6B157" w14:textId="77777777" w:rsidR="00CC730D" w:rsidRPr="007676CE" w:rsidRDefault="00CC730D" w:rsidP="00CC730D">
      <w:pPr>
        <w:pStyle w:val="31"/>
        <w:spacing w:after="0"/>
        <w:ind w:firstLine="567"/>
        <w:jc w:val="both"/>
        <w:rPr>
          <w:b/>
          <w:sz w:val="22"/>
          <w:szCs w:val="22"/>
        </w:rPr>
      </w:pPr>
    </w:p>
    <w:p w14:paraId="66EE11F2" w14:textId="77777777" w:rsidR="00CC730D" w:rsidRPr="007676CE" w:rsidRDefault="00CC730D" w:rsidP="00CC730D">
      <w:pPr>
        <w:ind w:firstLine="567"/>
        <w:contextualSpacing/>
        <w:jc w:val="both"/>
      </w:pPr>
      <w:r w:rsidRPr="007676CE">
        <w:rPr>
          <w:b/>
          <w:i/>
        </w:rPr>
        <w:t xml:space="preserve">Аренда земли. </w:t>
      </w:r>
      <w:r w:rsidRPr="007676CE">
        <w:t>За анализируемый период в муниципальный бюджет поступило 22 132,5 тыс. рублей при уточненном годовом плане в сумме 20 504,2 тыс. рублей, исполнение составило 107,9 %. Поступление сверх плана в сумме 1 628,3 тыс. рублей связано с оплатой по договору аренды земельного участка от 23.12.2025 года, заключенного с ООО «Мясной остров» в сумме 1 687,8 тыс. рублей</w:t>
      </w:r>
      <w:r w:rsidRPr="007676CE">
        <w:rPr>
          <w:color w:val="000000"/>
        </w:rPr>
        <w:t>.</w:t>
      </w:r>
    </w:p>
    <w:p w14:paraId="56336BB8" w14:textId="77777777" w:rsidR="00CC730D" w:rsidRPr="007676CE" w:rsidRDefault="00CC730D" w:rsidP="00CC730D">
      <w:pPr>
        <w:pStyle w:val="31"/>
        <w:ind w:firstLine="567"/>
        <w:jc w:val="both"/>
        <w:rPr>
          <w:sz w:val="24"/>
          <w:szCs w:val="24"/>
        </w:rPr>
      </w:pPr>
      <w:r w:rsidRPr="007676CE">
        <w:rPr>
          <w:b/>
          <w:i/>
          <w:sz w:val="24"/>
          <w:szCs w:val="24"/>
        </w:rPr>
        <w:t xml:space="preserve">Аренда имущества. </w:t>
      </w:r>
      <w:r w:rsidRPr="007676CE">
        <w:rPr>
          <w:sz w:val="24"/>
          <w:szCs w:val="24"/>
        </w:rPr>
        <w:t xml:space="preserve">За анализируемый период в муниципальный бюджет от аренды муниципального имущества поступило 33 107,2 тыс. рублей, в том числе плата за наем муниципального жилого фонда – 21 450,6 тыс. рублей. Годовой план выполнен на 101,8 %. </w:t>
      </w:r>
    </w:p>
    <w:p w14:paraId="0DB866E3" w14:textId="77777777" w:rsidR="00CC730D" w:rsidRPr="007676CE" w:rsidRDefault="00CC730D" w:rsidP="00CC730D">
      <w:pPr>
        <w:pStyle w:val="31"/>
        <w:ind w:firstLine="567"/>
        <w:jc w:val="both"/>
        <w:rPr>
          <w:color w:val="000000"/>
          <w:sz w:val="24"/>
          <w:szCs w:val="24"/>
        </w:rPr>
      </w:pPr>
    </w:p>
    <w:p w14:paraId="764FBB4C" w14:textId="77777777" w:rsidR="00CC730D" w:rsidRPr="007676CE" w:rsidRDefault="00CC730D" w:rsidP="00CC730D">
      <w:pPr>
        <w:pStyle w:val="31"/>
        <w:ind w:firstLine="567"/>
        <w:jc w:val="center"/>
        <w:rPr>
          <w:b/>
          <w:i/>
          <w:sz w:val="24"/>
          <w:szCs w:val="24"/>
        </w:rPr>
      </w:pPr>
      <w:r w:rsidRPr="007676CE">
        <w:rPr>
          <w:b/>
          <w:i/>
          <w:sz w:val="24"/>
          <w:szCs w:val="24"/>
        </w:rPr>
        <w:t>Доходы от продажи материальных и нематериальных активов.</w:t>
      </w:r>
    </w:p>
    <w:p w14:paraId="6BD15296" w14:textId="77777777" w:rsidR="00CC730D" w:rsidRPr="007676CE" w:rsidRDefault="00CC730D" w:rsidP="00CC730D">
      <w:pPr>
        <w:pStyle w:val="31"/>
        <w:spacing w:after="0"/>
        <w:ind w:firstLine="567"/>
        <w:jc w:val="both"/>
        <w:rPr>
          <w:sz w:val="24"/>
          <w:szCs w:val="24"/>
        </w:rPr>
      </w:pPr>
      <w:r w:rsidRPr="007676CE">
        <w:rPr>
          <w:sz w:val="24"/>
          <w:szCs w:val="24"/>
        </w:rPr>
        <w:t>За 2025 год по данному разделу в бюджет поступило 3 451,1 тыс. рублей при годовых назначениях в сумме 3 112,5 тыс. рублей, исполнение составило 110,9 %.</w:t>
      </w:r>
    </w:p>
    <w:p w14:paraId="585A279F" w14:textId="77777777" w:rsidR="00CC730D" w:rsidRPr="007676CE" w:rsidRDefault="00CC730D" w:rsidP="00CC730D">
      <w:pPr>
        <w:pStyle w:val="31"/>
        <w:spacing w:after="0"/>
        <w:ind w:firstLine="567"/>
        <w:jc w:val="both"/>
        <w:rPr>
          <w:sz w:val="24"/>
          <w:szCs w:val="24"/>
        </w:rPr>
      </w:pPr>
      <w:r w:rsidRPr="007676CE">
        <w:rPr>
          <w:sz w:val="24"/>
          <w:szCs w:val="24"/>
        </w:rPr>
        <w:t xml:space="preserve">Поступления от приватизации муниципального имущества составили 1 779,4 тыс. рублей, при утвержденном плане 1 754,3 тыс. рублей, выполнение плана составило 101,4 %. </w:t>
      </w:r>
    </w:p>
    <w:p w14:paraId="15AEE498" w14:textId="77777777" w:rsidR="00CC730D" w:rsidRPr="007676CE" w:rsidRDefault="00CC730D" w:rsidP="00CC730D">
      <w:pPr>
        <w:pStyle w:val="31"/>
        <w:spacing w:after="0"/>
        <w:ind w:firstLine="567"/>
        <w:jc w:val="both"/>
        <w:rPr>
          <w:sz w:val="24"/>
          <w:szCs w:val="24"/>
        </w:rPr>
      </w:pPr>
      <w:r w:rsidRPr="007676CE">
        <w:rPr>
          <w:sz w:val="24"/>
          <w:szCs w:val="24"/>
        </w:rPr>
        <w:lastRenderedPageBreak/>
        <w:t>От реализации земельных участков при уточненных плановых назначениях в сумме 1 358,2 тыс. рублей фактически поступило в муниципальный бюджет 1 671,7 тыс. рублей, исполнение составило 123,1 %. Поступление сверх плана в сумме</w:t>
      </w:r>
      <w:r w:rsidRPr="007676CE">
        <w:t xml:space="preserve"> </w:t>
      </w:r>
      <w:r w:rsidRPr="007676CE">
        <w:rPr>
          <w:sz w:val="24"/>
          <w:szCs w:val="24"/>
        </w:rPr>
        <w:t>313,5 тыс. рублей обусловлено оплатой договоров купли продажи земельных участков во второй половине декабря 2025 года.</w:t>
      </w:r>
    </w:p>
    <w:p w14:paraId="718448EC" w14:textId="77777777" w:rsidR="00CC730D" w:rsidRPr="007676CE" w:rsidRDefault="00CC730D" w:rsidP="00CC730D">
      <w:pPr>
        <w:ind w:firstLine="567"/>
        <w:jc w:val="both"/>
      </w:pPr>
      <w:r w:rsidRPr="007676CE">
        <w:t>Для увеличения поступлений доходов от использования муниципального имущества администратором поступлений постоянно проводится работа по выявлению собственников и пользователей земельных участков путем направления запросов в Росреестр и выездов на место, рассылаются письма – предупреждения о необходимости заключения договоров аренды, оформления в собственность, направляются запросы о правообладателях. Выявляются лица, не оформившие в установленном порядке имущество (объекты недвижимого имущества, строения, сооружения, земельные участки), проводится разъяснительная работа с гражданами и юридическими лицами о необходимости оформления прав на объекты.</w:t>
      </w:r>
    </w:p>
    <w:p w14:paraId="7AEE7E4A" w14:textId="77777777" w:rsidR="00CC730D" w:rsidRPr="007676CE" w:rsidRDefault="00CC730D" w:rsidP="00CC730D">
      <w:pPr>
        <w:ind w:firstLine="567"/>
        <w:jc w:val="both"/>
      </w:pPr>
      <w:r w:rsidRPr="007676CE">
        <w:t>В случае выявления нецелевого использования земельного участка, а также использования земельного участка без оформления документов, выписывается предписание о необходимости оформления документов в месячный срок, принимаются меры административного воздействия. За 2025 год нецелевого использования земельных участков, а также использования земельных участков без оформления документов не выявлено.</w:t>
      </w:r>
    </w:p>
    <w:p w14:paraId="2A6FE721" w14:textId="77777777" w:rsidR="00CC730D" w:rsidRPr="007676CE" w:rsidRDefault="00CC730D" w:rsidP="00CC730D">
      <w:pPr>
        <w:autoSpaceDE w:val="0"/>
        <w:autoSpaceDN w:val="0"/>
        <w:adjustRightInd w:val="0"/>
        <w:ind w:firstLine="567"/>
        <w:contextualSpacing/>
        <w:jc w:val="both"/>
        <w:outlineLvl w:val="2"/>
      </w:pPr>
      <w:r w:rsidRPr="007676CE">
        <w:t>За период с 01.01.2025 по 31.12.2025 заключено 185 договора аренды земельных участков.</w:t>
      </w:r>
    </w:p>
    <w:p w14:paraId="22029569" w14:textId="77777777" w:rsidR="00CC730D" w:rsidRPr="007676CE" w:rsidRDefault="00CC730D" w:rsidP="00CC730D">
      <w:pPr>
        <w:spacing w:line="276" w:lineRule="auto"/>
        <w:ind w:firstLine="567"/>
        <w:contextualSpacing/>
        <w:jc w:val="both"/>
        <w:rPr>
          <w:sz w:val="28"/>
          <w:szCs w:val="28"/>
        </w:rPr>
      </w:pPr>
      <w:r w:rsidRPr="007676CE">
        <w:t>В адрес должников направлены 53 претензий на общую сумму 4 523,6 тыс. рублей, из них за аренду муниципального имущества на сумму 3 466,5 тыс. рублей, за аренду земельных участков – 1 057,1 тыс. рублей.</w:t>
      </w:r>
    </w:p>
    <w:p w14:paraId="582AAE5E" w14:textId="77777777" w:rsidR="00CC730D" w:rsidRPr="007676CE" w:rsidRDefault="00CC730D" w:rsidP="00CC730D">
      <w:pPr>
        <w:spacing w:line="276" w:lineRule="auto"/>
        <w:ind w:firstLine="567"/>
        <w:contextualSpacing/>
        <w:jc w:val="both"/>
      </w:pPr>
      <w:r w:rsidRPr="007676CE">
        <w:t>В результате уведомительной работы, оплата задолженности по аренде земельных участков составила 1 276,8 тыс. руб. (71 арендатор).</w:t>
      </w:r>
    </w:p>
    <w:p w14:paraId="78702217" w14:textId="77777777" w:rsidR="00CC730D" w:rsidRPr="007676CE" w:rsidRDefault="00CC730D" w:rsidP="00CC730D">
      <w:pPr>
        <w:ind w:firstLine="567"/>
        <w:jc w:val="both"/>
      </w:pPr>
      <w:r w:rsidRPr="007676CE">
        <w:t>В результате работы с должниками по МЖФ поступила оплата задолженности прошлых периодов на сумму 3 457,7 тыс. рублей.</w:t>
      </w:r>
    </w:p>
    <w:p w14:paraId="00D8B350" w14:textId="77777777" w:rsidR="00CC730D" w:rsidRPr="007676CE" w:rsidRDefault="00CC730D" w:rsidP="00CC730D">
      <w:pPr>
        <w:ind w:firstLine="567"/>
        <w:jc w:val="both"/>
      </w:pPr>
    </w:p>
    <w:p w14:paraId="1463A75B" w14:textId="77777777" w:rsidR="00CC730D" w:rsidRPr="007676CE" w:rsidRDefault="00CC730D" w:rsidP="00CC730D">
      <w:pPr>
        <w:ind w:firstLine="567"/>
        <w:jc w:val="center"/>
        <w:rPr>
          <w:b/>
          <w:bCs/>
          <w:i/>
          <w:iCs/>
        </w:rPr>
      </w:pPr>
    </w:p>
    <w:p w14:paraId="4E1816BD" w14:textId="77777777" w:rsidR="00CC730D" w:rsidRPr="007676CE" w:rsidRDefault="00CC730D" w:rsidP="00CC730D">
      <w:pPr>
        <w:ind w:firstLine="567"/>
        <w:jc w:val="center"/>
        <w:rPr>
          <w:b/>
          <w:bCs/>
          <w:i/>
          <w:iCs/>
        </w:rPr>
      </w:pPr>
    </w:p>
    <w:p w14:paraId="0D2D3D59" w14:textId="77777777" w:rsidR="00CC730D" w:rsidRPr="007676CE" w:rsidRDefault="00CC730D" w:rsidP="00CC730D">
      <w:pPr>
        <w:ind w:firstLine="567"/>
        <w:jc w:val="center"/>
        <w:rPr>
          <w:b/>
          <w:bCs/>
          <w:i/>
          <w:iCs/>
        </w:rPr>
      </w:pPr>
      <w:r w:rsidRPr="007676CE">
        <w:rPr>
          <w:b/>
          <w:bCs/>
          <w:i/>
          <w:iCs/>
        </w:rPr>
        <w:t>Прочие неналоговые доходы.</w:t>
      </w:r>
    </w:p>
    <w:p w14:paraId="1B9731B0" w14:textId="77777777" w:rsidR="00CC730D" w:rsidRPr="007676CE" w:rsidRDefault="00CC730D" w:rsidP="00CC730D">
      <w:pPr>
        <w:ind w:firstLine="567"/>
        <w:contextualSpacing/>
        <w:jc w:val="both"/>
      </w:pPr>
      <w:r w:rsidRPr="007676CE">
        <w:t>За 2025 год по данному разделу в бюджет поступило 1704,7 тыс. рублей при годовых назначениях в сумме 1 551,7 тыс. рублей, исполнение составило 109,9 %. Поступление сверх плана в сумме 153,0 тыс. рублей связано с поступлением невыясненных платежей в последний рабочий день 2025 года.</w:t>
      </w:r>
    </w:p>
    <w:p w14:paraId="1259E2D0" w14:textId="77777777" w:rsidR="00CC730D" w:rsidRPr="007676CE" w:rsidRDefault="00CC730D" w:rsidP="00CC730D">
      <w:pPr>
        <w:ind w:firstLine="567"/>
        <w:jc w:val="center"/>
        <w:rPr>
          <w:b/>
          <w:bCs/>
          <w:i/>
          <w:iCs/>
        </w:rPr>
      </w:pPr>
    </w:p>
    <w:p w14:paraId="1D5F100B" w14:textId="77777777" w:rsidR="00CC730D" w:rsidRPr="007676CE" w:rsidRDefault="00CC730D" w:rsidP="00CC730D">
      <w:pPr>
        <w:ind w:firstLine="567"/>
        <w:jc w:val="center"/>
        <w:rPr>
          <w:b/>
          <w:i/>
        </w:rPr>
      </w:pPr>
      <w:r w:rsidRPr="007676CE">
        <w:rPr>
          <w:b/>
          <w:i/>
        </w:rPr>
        <w:t>Прочие налоги и сборы.</w:t>
      </w:r>
    </w:p>
    <w:p w14:paraId="62F73E9A" w14:textId="77777777" w:rsidR="00CC730D" w:rsidRPr="007676CE" w:rsidRDefault="00CC730D" w:rsidP="00CC730D">
      <w:pPr>
        <w:pStyle w:val="31"/>
        <w:spacing w:after="0"/>
        <w:ind w:firstLine="567"/>
        <w:jc w:val="both"/>
        <w:rPr>
          <w:sz w:val="24"/>
          <w:szCs w:val="24"/>
        </w:rPr>
      </w:pPr>
      <w:r w:rsidRPr="007676CE">
        <w:rPr>
          <w:sz w:val="24"/>
          <w:szCs w:val="24"/>
        </w:rPr>
        <w:t>- плата за негативное воздействие на окружающую среду – при плане 1 428,6 тыс. рублей фактически поступило в бюджет 1 427,6 тыс. рублей, выполнение плана – 99,9 %;</w:t>
      </w:r>
    </w:p>
    <w:p w14:paraId="42297429" w14:textId="77777777" w:rsidR="00CC730D" w:rsidRPr="007676CE" w:rsidRDefault="00CC730D" w:rsidP="00CC730D">
      <w:pPr>
        <w:pStyle w:val="ae"/>
        <w:tabs>
          <w:tab w:val="left" w:pos="1134"/>
        </w:tabs>
        <w:ind w:left="0" w:firstLine="567"/>
        <w:jc w:val="both"/>
      </w:pPr>
      <w:r w:rsidRPr="007676CE">
        <w:t>- доходы от оказания услуг (работ), компенсация затрат бюджетов муниципальных округов – при плане 16 990,8 тыс. рублей поступило в бюджет 17 066,7 тыс. рублей, исполнение плана составило – 100,4 %;</w:t>
      </w:r>
    </w:p>
    <w:p w14:paraId="4B5A170B" w14:textId="77777777" w:rsidR="00CC730D" w:rsidRPr="003A1185" w:rsidRDefault="00CC730D" w:rsidP="00CC730D">
      <w:pPr>
        <w:autoSpaceDE w:val="0"/>
        <w:autoSpaceDN w:val="0"/>
        <w:adjustRightInd w:val="0"/>
        <w:ind w:firstLine="709"/>
        <w:contextualSpacing/>
        <w:jc w:val="both"/>
      </w:pPr>
      <w:r w:rsidRPr="007676CE">
        <w:t>- штрафы, санкции, возмещение ущерба – фактически за 2025 год поступило в бюджет 7 843,7 тыс. рублей при утвержденном годовом плане 7 977,1 тыс. рублей, исполнение годового плана составило 98,3 %.</w:t>
      </w:r>
      <w:r w:rsidRPr="003A1185">
        <w:rPr>
          <w:rFonts w:eastAsiaTheme="minorHAnsi"/>
          <w:lang w:eastAsia="en-US"/>
        </w:rPr>
        <w:t xml:space="preserve"> </w:t>
      </w:r>
    </w:p>
    <w:p w14:paraId="504AF16E" w14:textId="77777777" w:rsidR="00AE30A0" w:rsidRPr="003A1185" w:rsidRDefault="00AE30A0" w:rsidP="00AE30A0">
      <w:pPr>
        <w:pStyle w:val="ae"/>
        <w:tabs>
          <w:tab w:val="left" w:pos="1134"/>
        </w:tabs>
        <w:ind w:left="0" w:firstLine="567"/>
        <w:jc w:val="both"/>
      </w:pPr>
    </w:p>
    <w:p w14:paraId="235C41A1" w14:textId="77777777" w:rsidR="00084522" w:rsidRPr="003A1185" w:rsidRDefault="00084522" w:rsidP="003942F5">
      <w:pPr>
        <w:jc w:val="center"/>
        <w:rPr>
          <w:b/>
        </w:rPr>
      </w:pPr>
      <w:r w:rsidRPr="003A1185">
        <w:rPr>
          <w:b/>
        </w:rPr>
        <w:t>Расходная часть бюджета</w:t>
      </w:r>
    </w:p>
    <w:p w14:paraId="254E8A11" w14:textId="77777777" w:rsidR="00084522" w:rsidRPr="003A1185" w:rsidRDefault="00084522" w:rsidP="003942F5">
      <w:pPr>
        <w:pStyle w:val="a6"/>
        <w:spacing w:after="0"/>
        <w:jc w:val="center"/>
        <w:rPr>
          <w:b/>
        </w:rPr>
      </w:pPr>
    </w:p>
    <w:p w14:paraId="1CE669B8" w14:textId="77777777" w:rsidR="00A61B21" w:rsidRPr="00407F69" w:rsidRDefault="00A61B21" w:rsidP="00A61B21">
      <w:pPr>
        <w:pStyle w:val="a6"/>
        <w:spacing w:after="0"/>
        <w:ind w:firstLine="567"/>
        <w:jc w:val="both"/>
      </w:pPr>
      <w:r w:rsidRPr="00407F69">
        <w:t>За 2025 год при уточненных плановых назначениях в сумме 6 772 086,2 тыс. рублей расходы бюджета составили 6 366 328,5 тыс. рублей. Годовой план исполнен на 94,0%.</w:t>
      </w:r>
    </w:p>
    <w:p w14:paraId="4E727390" w14:textId="77777777" w:rsidR="00A61B21" w:rsidRPr="00407F69" w:rsidRDefault="00A61B21" w:rsidP="00A61B21">
      <w:pPr>
        <w:pStyle w:val="a6"/>
        <w:spacing w:after="0"/>
        <w:ind w:firstLine="567"/>
        <w:jc w:val="both"/>
        <w:rPr>
          <w:color w:val="000000"/>
          <w:spacing w:val="1"/>
        </w:rPr>
      </w:pPr>
      <w:r w:rsidRPr="00407F69">
        <w:lastRenderedPageBreak/>
        <w:t>Уменьшение расходов к прошлому году на 2 347 550,9 тыс. рублей обусловлено уменьшением поступлений средств областного бюджета на исполнение мероприятий по строительству, реконструкции, капитальному ремонту объектов жилищно-коммунального хозяйства и социальной сферы, благоустройство муниципального образования.</w:t>
      </w:r>
    </w:p>
    <w:p w14:paraId="17C82C3D" w14:textId="77777777" w:rsidR="00A61B21" w:rsidRDefault="00A61B21" w:rsidP="00A61B21">
      <w:pPr>
        <w:pStyle w:val="31"/>
        <w:spacing w:after="0"/>
        <w:jc w:val="both"/>
        <w:rPr>
          <w:sz w:val="24"/>
          <w:szCs w:val="24"/>
        </w:rPr>
      </w:pPr>
      <w:r w:rsidRPr="00407F69">
        <w:rPr>
          <w:sz w:val="24"/>
          <w:szCs w:val="24"/>
        </w:rPr>
        <w:tab/>
        <w:t>Из произведенных расходов на реализацию действующих муниципальных программ было направлено 5 781 521,9 тыс. рублей, что составило 90,8 % от всего объема расходов, на непрограммные расходы было направлено –554 806,6 тыс. рублей или 9,2%.</w:t>
      </w:r>
    </w:p>
    <w:p w14:paraId="7555DA3A" w14:textId="77777777" w:rsidR="00A61B21" w:rsidRPr="00850F12" w:rsidRDefault="00A61B21" w:rsidP="00A61B21">
      <w:pPr>
        <w:pStyle w:val="31"/>
        <w:spacing w:after="0"/>
        <w:jc w:val="both"/>
        <w:rPr>
          <w:sz w:val="24"/>
          <w:szCs w:val="24"/>
        </w:rPr>
      </w:pPr>
    </w:p>
    <w:p w14:paraId="79A1DA81" w14:textId="77777777" w:rsidR="00A61B21" w:rsidRPr="00850F12" w:rsidRDefault="00A61B21" w:rsidP="00A61B21">
      <w:pPr>
        <w:jc w:val="center"/>
        <w:rPr>
          <w:b/>
        </w:rPr>
      </w:pPr>
    </w:p>
    <w:p w14:paraId="51487562" w14:textId="77777777" w:rsidR="00A61B21" w:rsidRPr="00134ABE" w:rsidRDefault="00A61B21" w:rsidP="00A61B21">
      <w:pPr>
        <w:jc w:val="center"/>
        <w:rPr>
          <w:b/>
        </w:rPr>
      </w:pPr>
      <w:r w:rsidRPr="00134ABE">
        <w:rPr>
          <w:b/>
        </w:rPr>
        <w:t xml:space="preserve">Муниципальная программа </w:t>
      </w:r>
    </w:p>
    <w:p w14:paraId="63CC0771" w14:textId="46C50B8E" w:rsidR="00A61B21" w:rsidRDefault="00A61B21" w:rsidP="00A61B21">
      <w:pPr>
        <w:jc w:val="center"/>
        <w:rPr>
          <w:b/>
        </w:rPr>
      </w:pPr>
      <w:r w:rsidRPr="00134ABE">
        <w:rPr>
          <w:b/>
        </w:rPr>
        <w:t>«Развитие образования в Холмском муниципальном округе Сахалинской области»</w:t>
      </w:r>
    </w:p>
    <w:p w14:paraId="10592839" w14:textId="77777777" w:rsidR="00DE79DB" w:rsidRPr="00134ABE" w:rsidRDefault="00DE79DB" w:rsidP="00A61B21">
      <w:pPr>
        <w:jc w:val="center"/>
        <w:rPr>
          <w:b/>
        </w:rPr>
      </w:pPr>
    </w:p>
    <w:p w14:paraId="254667E6" w14:textId="77777777" w:rsidR="00A61B21" w:rsidRPr="00134ABE" w:rsidRDefault="00A61B21" w:rsidP="00A61B21">
      <w:pPr>
        <w:shd w:val="clear" w:color="auto" w:fill="FFFFFF"/>
        <w:ind w:firstLine="700"/>
        <w:jc w:val="both"/>
      </w:pPr>
      <w:r w:rsidRPr="00134ABE">
        <w:t xml:space="preserve">За 2025 год в рамках муниципальной программы «Развитие образования в Холмском муниципальном округе Сахалинской области» при уточненном плане расходов в сумме 2 885 934,5 тыс. рублей исполнение составило 2 791 928,3 тыс. рублей или 96,7 % от уточненного годового плана. Расходы произведены за счет средств вышестоящего бюджета в суме 2 164 474,9 тыс. рублей, местного бюджета –627 453,4 тыс. рублей. </w:t>
      </w:r>
    </w:p>
    <w:p w14:paraId="2A50645A" w14:textId="77777777" w:rsidR="001C2A00" w:rsidRPr="00134ABE" w:rsidRDefault="001C2A00" w:rsidP="001C2A00">
      <w:pPr>
        <w:ind w:firstLine="700"/>
        <w:jc w:val="both"/>
        <w:rPr>
          <w:color w:val="000000"/>
        </w:rPr>
      </w:pPr>
      <w:r w:rsidRPr="00134ABE">
        <w:rPr>
          <w:color w:val="000000"/>
        </w:rPr>
        <w:t>Средства направлены на следующие мероприятия:</w:t>
      </w:r>
    </w:p>
    <w:p w14:paraId="12C0275D" w14:textId="5A94EFA0" w:rsidR="00A61B21" w:rsidRPr="00134ABE" w:rsidRDefault="00A61B21" w:rsidP="00A61B21">
      <w:pPr>
        <w:ind w:firstLine="709"/>
        <w:jc w:val="both"/>
      </w:pPr>
      <w:r w:rsidRPr="00134ABE">
        <w:t xml:space="preserve">-проведен капитальный ремонт </w:t>
      </w:r>
      <w:r w:rsidR="005E6FBE">
        <w:t>в учреждениях образования – 96344,</w:t>
      </w:r>
      <w:r w:rsidR="0095547B">
        <w:t>0 тыс.</w:t>
      </w:r>
      <w:r w:rsidR="005E6FBE">
        <w:t>рублей  (</w:t>
      </w:r>
      <w:r w:rsidRPr="00134ABE">
        <w:t>МАОУ СОШ с.</w:t>
      </w:r>
      <w:r w:rsidR="00EC645E" w:rsidRPr="00134ABE">
        <w:t xml:space="preserve"> Чехов</w:t>
      </w:r>
      <w:r w:rsidR="005E6FBE">
        <w:t xml:space="preserve">; </w:t>
      </w:r>
      <w:r w:rsidRPr="00134ABE">
        <w:t>МБДОУ № 1 «Солнышко» г. Холмск</w:t>
      </w:r>
      <w:r w:rsidR="005E6FBE">
        <w:t xml:space="preserve"> )</w:t>
      </w:r>
      <w:r w:rsidRPr="00134ABE">
        <w:t>;</w:t>
      </w:r>
    </w:p>
    <w:p w14:paraId="70B2D71A" w14:textId="63163B17" w:rsidR="00A61B21" w:rsidRPr="00134ABE" w:rsidRDefault="00A61B21" w:rsidP="00A61B21">
      <w:pPr>
        <w:ind w:firstLine="709"/>
        <w:jc w:val="both"/>
      </w:pPr>
      <w:r w:rsidRPr="00134ABE">
        <w:t>- проведено благоустройство территории и антитеррористические мероприятия МБДОУ № 1 «Солнышко» г.</w:t>
      </w:r>
      <w:r w:rsidR="001C2A00" w:rsidRPr="00134ABE">
        <w:t xml:space="preserve"> </w:t>
      </w:r>
      <w:r w:rsidRPr="00134ABE">
        <w:t>Холмска – 36 314,3 тыс. рублей;</w:t>
      </w:r>
    </w:p>
    <w:p w14:paraId="17F2E2C1" w14:textId="17A90F72" w:rsidR="00A61B21" w:rsidRPr="00134ABE" w:rsidRDefault="00A61B21" w:rsidP="00A61B21">
      <w:pPr>
        <w:ind w:firstLine="709"/>
        <w:jc w:val="both"/>
      </w:pPr>
      <w:r w:rsidRPr="00134ABE">
        <w:t>-проведены антитеррористические мероприятия ОКУ г.</w:t>
      </w:r>
      <w:r w:rsidR="001C2A00" w:rsidRPr="00134ABE">
        <w:t xml:space="preserve"> </w:t>
      </w:r>
      <w:r w:rsidRPr="00134ABE">
        <w:t>Холмска – 5 231,2 тыс. рублей;</w:t>
      </w:r>
    </w:p>
    <w:p w14:paraId="5BF1C593" w14:textId="49066337" w:rsidR="00A61B21" w:rsidRPr="00134ABE" w:rsidRDefault="00E46ED4" w:rsidP="00A61B21">
      <w:pPr>
        <w:ind w:firstLine="709"/>
        <w:jc w:val="both"/>
      </w:pPr>
      <w:r>
        <w:t>-</w:t>
      </w:r>
      <w:r w:rsidR="00A61B21" w:rsidRPr="00134ABE">
        <w:t>оснащены</w:t>
      </w:r>
      <w:r w:rsidR="009B0377">
        <w:t xml:space="preserve"> предметные кабинеты ОБЗР и труда, поставлено</w:t>
      </w:r>
      <w:r w:rsidR="00A61B21" w:rsidRPr="00134ABE">
        <w:t xml:space="preserve"> </w:t>
      </w:r>
      <w:r w:rsidR="009B0377">
        <w:t>учебное и реабилитац</w:t>
      </w:r>
      <w:r w:rsidR="00AC7F55">
        <w:t xml:space="preserve">ионное оборудование </w:t>
      </w:r>
      <w:r w:rsidR="009B0377">
        <w:t>-</w:t>
      </w:r>
      <w:r w:rsidR="00A620CF">
        <w:t xml:space="preserve"> </w:t>
      </w:r>
      <w:r w:rsidR="009B0377">
        <w:t>10 372,2 тыс. рублей</w:t>
      </w:r>
      <w:r w:rsidR="00AC7F55">
        <w:t xml:space="preserve"> </w:t>
      </w:r>
      <w:r w:rsidR="009B0377">
        <w:t>(</w:t>
      </w:r>
      <w:r w:rsidR="00AC7F55">
        <w:t>МАОУ СОШ № 8, ОКУ г.</w:t>
      </w:r>
      <w:r w:rsidR="0095547B">
        <w:t xml:space="preserve"> </w:t>
      </w:r>
      <w:r w:rsidR="00AC7F55">
        <w:t>Холмск, МАОУ СОШ с.</w:t>
      </w:r>
      <w:r w:rsidR="0095547B">
        <w:t xml:space="preserve"> </w:t>
      </w:r>
      <w:r w:rsidR="00AC7F55">
        <w:t xml:space="preserve">Чапланово, </w:t>
      </w:r>
      <w:r w:rsidR="00A61B21" w:rsidRPr="00134ABE">
        <w:t>МБДОУ «Золушка» г. Холмска и МАОУ СОШ № 9 г. Холмска</w:t>
      </w:r>
      <w:r w:rsidR="001C2A00" w:rsidRPr="00134ABE">
        <w:t xml:space="preserve"> </w:t>
      </w:r>
      <w:r w:rsidR="00AC7F55">
        <w:t>);</w:t>
      </w:r>
    </w:p>
    <w:p w14:paraId="653592D5" w14:textId="29EF54E7" w:rsidR="00A61B21" w:rsidRPr="00134ABE" w:rsidRDefault="00A61B21" w:rsidP="00A61B21">
      <w:pPr>
        <w:ind w:firstLine="709"/>
        <w:jc w:val="both"/>
      </w:pPr>
      <w:r w:rsidRPr="00134ABE">
        <w:t>-обеспечено горячее питание</w:t>
      </w:r>
      <w:r w:rsidR="003249E6">
        <w:t xml:space="preserve"> и молоко 2251 учащемуся</w:t>
      </w:r>
      <w:r w:rsidR="00A620CF">
        <w:t xml:space="preserve"> </w:t>
      </w:r>
      <w:r w:rsidR="00A620CF" w:rsidRPr="00134ABE">
        <w:t>общеобразовательных учреждений</w:t>
      </w:r>
      <w:r w:rsidR="003249E6">
        <w:t xml:space="preserve"> </w:t>
      </w:r>
      <w:r w:rsidR="009E5BA9">
        <w:t xml:space="preserve">(в </w:t>
      </w:r>
      <w:r w:rsidR="00A620CF">
        <w:t>том числе 208 учащим</w:t>
      </w:r>
      <w:r w:rsidR="009E5BA9">
        <w:t xml:space="preserve">ся с ограниченными возможностями здоровья) </w:t>
      </w:r>
      <w:r w:rsidR="003249E6">
        <w:t>42 506</w:t>
      </w:r>
      <w:r w:rsidR="001C2A00" w:rsidRPr="00134ABE">
        <w:t>,1 тыс. рублей</w:t>
      </w:r>
      <w:r w:rsidRPr="00134ABE">
        <w:t xml:space="preserve">. </w:t>
      </w:r>
    </w:p>
    <w:p w14:paraId="6156137D" w14:textId="5AFC2310" w:rsidR="00A61B21" w:rsidRDefault="00A61B21" w:rsidP="00A61B21">
      <w:pPr>
        <w:ind w:firstLine="709"/>
        <w:jc w:val="both"/>
      </w:pPr>
      <w:r w:rsidRPr="00134ABE">
        <w:t>-проведена модернизация школьных систем образования</w:t>
      </w:r>
      <w:r w:rsidR="00134ABE" w:rsidRPr="00134ABE">
        <w:t xml:space="preserve"> </w:t>
      </w:r>
      <w:r w:rsidR="009E5BA9">
        <w:t>в части</w:t>
      </w:r>
      <w:r w:rsidR="00552826">
        <w:t xml:space="preserve"> капитального</w:t>
      </w:r>
      <w:r w:rsidRPr="00134ABE">
        <w:t xml:space="preserve"> ремонт</w:t>
      </w:r>
      <w:r w:rsidR="00552826">
        <w:t>а и оснащения</w:t>
      </w:r>
      <w:r w:rsidRPr="00134ABE">
        <w:t xml:space="preserve"> ОКУ г. Холмска </w:t>
      </w:r>
      <w:r w:rsidR="00552826">
        <w:t xml:space="preserve">и </w:t>
      </w:r>
      <w:r w:rsidRPr="00134ABE">
        <w:t>МАОУ СОШ с.</w:t>
      </w:r>
      <w:r w:rsidR="001C2A00" w:rsidRPr="00134ABE">
        <w:t xml:space="preserve"> </w:t>
      </w:r>
      <w:r w:rsidRPr="00134ABE">
        <w:t>Чапланово</w:t>
      </w:r>
      <w:r w:rsidR="0095547B">
        <w:t xml:space="preserve"> – 187 972,8 тыс. рублей</w:t>
      </w:r>
      <w:r w:rsidR="007401DA">
        <w:t>;</w:t>
      </w:r>
    </w:p>
    <w:p w14:paraId="3096D91D" w14:textId="70D58F7E" w:rsidR="00620267" w:rsidRDefault="00F60D80" w:rsidP="00A61B21">
      <w:pPr>
        <w:ind w:firstLine="709"/>
        <w:jc w:val="both"/>
      </w:pPr>
      <w:r>
        <w:t>-организована временная занятость несовершеннолетних граждан в возрасте от 14 до 18 лет в свободное от учебы время -5172,6 тыс. рублей;</w:t>
      </w:r>
    </w:p>
    <w:p w14:paraId="18F7A26D" w14:textId="21460B2F" w:rsidR="00F60D80" w:rsidRDefault="00F60D80" w:rsidP="00A61B21">
      <w:pPr>
        <w:ind w:firstLine="709"/>
        <w:jc w:val="both"/>
      </w:pPr>
      <w:r>
        <w:t>- обеспечено функционирование дневных лагерей с питанием в рамках летней оздоровительной кампании – 17834,0 тыс. рублей</w:t>
      </w:r>
      <w:r w:rsidR="00673A27">
        <w:t>;</w:t>
      </w:r>
    </w:p>
    <w:p w14:paraId="7E06D0E4" w14:textId="77777777" w:rsidR="00673A27" w:rsidRDefault="00673A27" w:rsidP="00673A27">
      <w:pPr>
        <w:ind w:firstLine="709"/>
        <w:jc w:val="both"/>
      </w:pPr>
      <w:r>
        <w:t xml:space="preserve">-направлено </w:t>
      </w:r>
      <w:r w:rsidRPr="005548C4">
        <w:t xml:space="preserve">на реализацию ЗСО № 80-ЗО «О наделении органов местного самоуправления государственными полномочиями Сахалинской области по опеке и попечительству» направлено 90 918,3 тыс. рублей (выплату опекунского пособия на 109 подопечных детей, денежное вознаграждение 100 приемным родителям, ЕДВ на приобретение мебели 1 опекаемому ребенку, оплату проезда к месту использования отпуска и обратно 7 опекаемым детям и 3 сопровождающим их опекунам, на ремонт жилого </w:t>
      </w:r>
      <w:r>
        <w:t>помещения 1 опекаемому ребенку).</w:t>
      </w:r>
    </w:p>
    <w:p w14:paraId="408A115E" w14:textId="79BACF9F" w:rsidR="00A61B21" w:rsidRDefault="007401DA" w:rsidP="00A61B21">
      <w:pPr>
        <w:ind w:firstLine="709"/>
        <w:jc w:val="both"/>
      </w:pPr>
      <w:r>
        <w:t>-о</w:t>
      </w:r>
      <w:r w:rsidR="00A61B21" w:rsidRPr="00134ABE">
        <w:t xml:space="preserve">беспечено функционирование </w:t>
      </w:r>
      <w:r w:rsidR="00B01157" w:rsidRPr="00134ABE">
        <w:t>15 дошкольных</w:t>
      </w:r>
      <w:r w:rsidR="00B01157">
        <w:t xml:space="preserve"> образовательных учреждений с контингентом воспитанников 1411 человек на конец года </w:t>
      </w:r>
      <w:r w:rsidR="00B01157" w:rsidRPr="00134ABE">
        <w:t>и 13 общеобразовательных учреждений</w:t>
      </w:r>
      <w:r w:rsidR="00B01157">
        <w:t xml:space="preserve"> с количеством обучающихся на конец года – 3855 человек</w:t>
      </w:r>
      <w:r w:rsidR="00E46ED4">
        <w:t>.</w:t>
      </w:r>
      <w:r w:rsidR="00E649D0">
        <w:t xml:space="preserve"> </w:t>
      </w:r>
      <w:r w:rsidR="00A61B21" w:rsidRPr="00134ABE">
        <w:t xml:space="preserve">Исполнение составило </w:t>
      </w:r>
      <w:r w:rsidR="009178F8">
        <w:t xml:space="preserve">2 057 397,6 </w:t>
      </w:r>
      <w:r w:rsidR="00A61B21" w:rsidRPr="00134ABE">
        <w:t>тыс. рублей.</w:t>
      </w:r>
      <w:r w:rsidR="00E46ED4">
        <w:t xml:space="preserve"> </w:t>
      </w:r>
    </w:p>
    <w:p w14:paraId="4C1A57B6" w14:textId="71D8207F" w:rsidR="00E17CCC" w:rsidRDefault="007401DA" w:rsidP="00673A27">
      <w:pPr>
        <w:ind w:firstLine="709"/>
        <w:jc w:val="both"/>
      </w:pPr>
      <w:r>
        <w:t>-о</w:t>
      </w:r>
      <w:r w:rsidR="00A61B21">
        <w:t>беспечено</w:t>
      </w:r>
      <w:r w:rsidR="00A61B21" w:rsidRPr="00E0598E">
        <w:t xml:space="preserve"> </w:t>
      </w:r>
      <w:r w:rsidR="00E17CCC">
        <w:t>функционирование 4</w:t>
      </w:r>
      <w:r w:rsidR="002E336A">
        <w:t xml:space="preserve"> учреждений дополнительного образования</w:t>
      </w:r>
      <w:r w:rsidR="009B4678">
        <w:t xml:space="preserve"> детей,</w:t>
      </w:r>
      <w:r w:rsidR="00A61B21">
        <w:t xml:space="preserve"> защищены</w:t>
      </w:r>
      <w:r w:rsidR="00A61B21" w:rsidRPr="00E0598E">
        <w:t xml:space="preserve"> прав</w:t>
      </w:r>
      <w:r w:rsidR="00A61B21">
        <w:t xml:space="preserve">а несовершеннолетних, </w:t>
      </w:r>
      <w:r w:rsidR="00A61B21" w:rsidRPr="00985D5C">
        <w:t xml:space="preserve">исполнение </w:t>
      </w:r>
      <w:r w:rsidR="005C5F05">
        <w:t xml:space="preserve">составило </w:t>
      </w:r>
      <w:r w:rsidR="00673A27">
        <w:t xml:space="preserve">114 436,9 </w:t>
      </w:r>
      <w:r w:rsidR="005C5F05">
        <w:t xml:space="preserve">тыс. рублей, </w:t>
      </w:r>
    </w:p>
    <w:p w14:paraId="3541C0EE" w14:textId="2BF74EB3" w:rsidR="00A61B21" w:rsidRPr="005548C4" w:rsidRDefault="007401DA" w:rsidP="00A61B21">
      <w:pPr>
        <w:ind w:firstLine="709"/>
        <w:jc w:val="both"/>
      </w:pPr>
      <w:r>
        <w:t>-о</w:t>
      </w:r>
      <w:r w:rsidR="00A61B21" w:rsidRPr="005548C4">
        <w:t xml:space="preserve">беспечено функционирование 3 </w:t>
      </w:r>
      <w:r w:rsidR="00156095">
        <w:t xml:space="preserve">прочих </w:t>
      </w:r>
      <w:r w:rsidR="00A61B21" w:rsidRPr="005548C4">
        <w:t>учреждений</w:t>
      </w:r>
      <w:r w:rsidR="005C5600">
        <w:t xml:space="preserve"> - централизованной бухгалтерии, хозяйственно-эксплуатационной службы, информационно – методического центра, </w:t>
      </w:r>
      <w:r w:rsidR="00A61B21" w:rsidRPr="005548C4">
        <w:t>подведомственных Департаменту образования администрации Холмского муниципального округа Сахалинской области»</w:t>
      </w:r>
      <w:r w:rsidR="005C5600">
        <w:t xml:space="preserve"> </w:t>
      </w:r>
      <w:r w:rsidR="00156095">
        <w:t>на сумму</w:t>
      </w:r>
      <w:r w:rsidR="00A61B21" w:rsidRPr="005548C4">
        <w:t xml:space="preserve"> </w:t>
      </w:r>
      <w:r w:rsidR="00156095">
        <w:t>1</w:t>
      </w:r>
      <w:r w:rsidR="005C5600">
        <w:t>26 522,2 тыс. рублей.</w:t>
      </w:r>
    </w:p>
    <w:p w14:paraId="2FBFAB4F" w14:textId="77777777" w:rsidR="00156095" w:rsidRDefault="00156095" w:rsidP="007B345C">
      <w:pPr>
        <w:jc w:val="center"/>
        <w:rPr>
          <w:b/>
          <w:color w:val="000000"/>
        </w:rPr>
      </w:pPr>
    </w:p>
    <w:p w14:paraId="15AC86F6" w14:textId="2C17FFDE" w:rsidR="007B345C" w:rsidRPr="007D6696" w:rsidRDefault="007B345C" w:rsidP="007B345C">
      <w:pPr>
        <w:jc w:val="center"/>
        <w:rPr>
          <w:b/>
          <w:color w:val="000000"/>
        </w:rPr>
      </w:pPr>
      <w:r w:rsidRPr="007D6696">
        <w:rPr>
          <w:b/>
          <w:color w:val="000000"/>
        </w:rPr>
        <w:t xml:space="preserve">Муниципальная программа </w:t>
      </w:r>
    </w:p>
    <w:p w14:paraId="16C25938" w14:textId="77777777" w:rsidR="007B345C" w:rsidRPr="007D6696" w:rsidRDefault="007B345C" w:rsidP="007B345C">
      <w:pPr>
        <w:jc w:val="center"/>
        <w:rPr>
          <w:b/>
          <w:color w:val="000000"/>
        </w:rPr>
      </w:pPr>
      <w:r w:rsidRPr="007D6696">
        <w:rPr>
          <w:b/>
          <w:color w:val="000000"/>
        </w:rPr>
        <w:t xml:space="preserve">«Развитие физической культуры и спорта </w:t>
      </w:r>
    </w:p>
    <w:p w14:paraId="38E5889E" w14:textId="77777777" w:rsidR="007B345C" w:rsidRPr="007D6696" w:rsidRDefault="007B345C" w:rsidP="007B345C">
      <w:pPr>
        <w:jc w:val="center"/>
        <w:rPr>
          <w:b/>
          <w:color w:val="000000"/>
        </w:rPr>
      </w:pPr>
      <w:r w:rsidRPr="007D6696">
        <w:rPr>
          <w:b/>
          <w:color w:val="000000"/>
        </w:rPr>
        <w:t>в Холмском муниципальном округе Сахалинской области»</w:t>
      </w:r>
    </w:p>
    <w:p w14:paraId="58B6F5FB" w14:textId="77777777" w:rsidR="007B345C" w:rsidRPr="007D6696" w:rsidRDefault="007B345C" w:rsidP="007B345C">
      <w:pPr>
        <w:ind w:firstLine="700"/>
        <w:jc w:val="center"/>
        <w:rPr>
          <w:b/>
          <w:color w:val="000000"/>
        </w:rPr>
      </w:pPr>
    </w:p>
    <w:p w14:paraId="7E077D30" w14:textId="77777777" w:rsidR="007B345C" w:rsidRPr="007D6696" w:rsidRDefault="007B345C" w:rsidP="007B345C">
      <w:pPr>
        <w:ind w:firstLine="700"/>
        <w:jc w:val="both"/>
        <w:rPr>
          <w:color w:val="000000"/>
        </w:rPr>
      </w:pPr>
      <w:r w:rsidRPr="007D6696">
        <w:rPr>
          <w:color w:val="000000"/>
        </w:rPr>
        <w:t xml:space="preserve">В рамках реализации муниципальной программы «Развитие физической культуры и спорта в Холмском муниципальном округе Сахалинской области» при плановых назначениях в сумме 422 819,5 тыс. рублей расходы составили 418 748,2 тыс. рублей или 99,0 %. Расходы произведены в том числе за счет средств вышестоящего бюджета - 107 276,5 тыс. рублей, за счет средств местного бюджета 311 471,7 тыс. рублей. </w:t>
      </w:r>
    </w:p>
    <w:p w14:paraId="005AA6EF" w14:textId="77777777" w:rsidR="007B345C" w:rsidRPr="007D6696" w:rsidRDefault="007B345C" w:rsidP="007B345C">
      <w:pPr>
        <w:ind w:firstLine="700"/>
        <w:jc w:val="both"/>
        <w:rPr>
          <w:color w:val="000000"/>
        </w:rPr>
      </w:pPr>
      <w:r w:rsidRPr="007D6696">
        <w:rPr>
          <w:color w:val="000000"/>
        </w:rPr>
        <w:t>Средства направлены на следующие мероприятия:</w:t>
      </w:r>
    </w:p>
    <w:p w14:paraId="30C2C21E" w14:textId="77777777" w:rsidR="007B345C" w:rsidRPr="007D6696" w:rsidRDefault="007B345C" w:rsidP="007B345C">
      <w:pPr>
        <w:ind w:firstLine="700"/>
        <w:jc w:val="both"/>
      </w:pPr>
      <w:r w:rsidRPr="007D6696">
        <w:rPr>
          <w:color w:val="000000"/>
        </w:rPr>
        <w:t xml:space="preserve">- организована массовая физкультурно-спортивная работа и </w:t>
      </w:r>
      <w:r w:rsidRPr="007D6696">
        <w:t>участие в соревнованиях различного уровня</w:t>
      </w:r>
      <w:r w:rsidRPr="007D6696">
        <w:rPr>
          <w:color w:val="000000"/>
        </w:rPr>
        <w:t xml:space="preserve"> – 5 671,9 тыс. рублей</w:t>
      </w:r>
      <w:r w:rsidRPr="007D6696">
        <w:t>;</w:t>
      </w:r>
    </w:p>
    <w:p w14:paraId="3A9DC195" w14:textId="77777777" w:rsidR="007B345C" w:rsidRPr="007D6696" w:rsidRDefault="007B345C" w:rsidP="007B345C">
      <w:pPr>
        <w:ind w:firstLine="700"/>
        <w:jc w:val="both"/>
      </w:pPr>
      <w:r w:rsidRPr="007D6696">
        <w:t xml:space="preserve">- созданы условия для развития адаптивной физической культуры и спорта (участие в соревнованиях инвалидов и пенсионеров) – 257,7 тыс. рублей; </w:t>
      </w:r>
    </w:p>
    <w:p w14:paraId="51183A55" w14:textId="420A2F2E" w:rsidR="007B345C" w:rsidRPr="007D6696" w:rsidRDefault="007B345C" w:rsidP="007B345C">
      <w:pPr>
        <w:ind w:firstLine="700"/>
        <w:jc w:val="both"/>
      </w:pPr>
      <w:r w:rsidRPr="007D6696">
        <w:t>- обеспечено функционировани</w:t>
      </w:r>
      <w:r w:rsidR="007D6696">
        <w:t>е и</w:t>
      </w:r>
      <w:r w:rsidRPr="007D6696">
        <w:t xml:space="preserve"> содержание объектов физической культуры и спорта – 287 546,5 тыс. рублей;</w:t>
      </w:r>
    </w:p>
    <w:p w14:paraId="2982BA7A" w14:textId="77777777" w:rsidR="007B345C" w:rsidRPr="007D6696" w:rsidRDefault="007B345C" w:rsidP="007B345C">
      <w:pPr>
        <w:ind w:firstLine="700"/>
        <w:jc w:val="both"/>
      </w:pPr>
      <w:r w:rsidRPr="007D6696">
        <w:t>- завершены работы по объекту: «Капитальный ремонт здания плавательного бассейна по ул. Победы, д. 6, в г. Холмске», проведены работы по разработке проектной документации по объекту «Капитальный ремонт стадиона «Маяк Сахалина» и проектно-изыскательные работы по объекту: «Физкультурно-оздоровительный комплекс по ул.  Александра Матросова в г. Холмске», выполнены противопожарные мероприятия в спортивных учреждениях, приобретено оборудование и инвентарь для оснащения центра ГТО, а также спортивных учреждений Холмского муниципального округа Сахалинской области, организован выезд спортсменов на соревнования различного уровня – 125 272,1 тыс. рублей.</w:t>
      </w:r>
    </w:p>
    <w:p w14:paraId="34A32EF5" w14:textId="1E32111D" w:rsidR="00EE159E" w:rsidRDefault="00EE159E" w:rsidP="00EE159E">
      <w:pPr>
        <w:ind w:firstLine="700"/>
        <w:jc w:val="both"/>
      </w:pPr>
    </w:p>
    <w:p w14:paraId="5D5B05EA" w14:textId="77777777" w:rsidR="00EC645E" w:rsidRPr="00DE79DB" w:rsidRDefault="00EC645E" w:rsidP="00EC645E">
      <w:pPr>
        <w:shd w:val="clear" w:color="auto" w:fill="FFFFFF"/>
        <w:jc w:val="center"/>
        <w:rPr>
          <w:b/>
          <w:shd w:val="clear" w:color="auto" w:fill="FFFFFF"/>
        </w:rPr>
      </w:pPr>
      <w:r w:rsidRPr="00DE79DB">
        <w:rPr>
          <w:b/>
          <w:shd w:val="clear" w:color="auto" w:fill="FFFFFF"/>
        </w:rPr>
        <w:t>Муниципальная программа</w:t>
      </w:r>
    </w:p>
    <w:p w14:paraId="07FEC9F0" w14:textId="77777777" w:rsidR="00EC645E" w:rsidRPr="00DE79DB" w:rsidRDefault="00EC645E" w:rsidP="00EC645E">
      <w:pPr>
        <w:shd w:val="clear" w:color="auto" w:fill="FFFFFF"/>
        <w:jc w:val="center"/>
        <w:rPr>
          <w:b/>
          <w:bCs/>
          <w:color w:val="000000"/>
        </w:rPr>
      </w:pPr>
      <w:r w:rsidRPr="00DE79DB">
        <w:rPr>
          <w:b/>
          <w:bCs/>
          <w:color w:val="000000"/>
        </w:rPr>
        <w:t>«Развитие сферы культуры Холмского</w:t>
      </w:r>
    </w:p>
    <w:p w14:paraId="5495AD31" w14:textId="77777777" w:rsidR="00EC645E" w:rsidRPr="00DE79DB" w:rsidRDefault="00EC645E" w:rsidP="00EC645E">
      <w:pPr>
        <w:shd w:val="clear" w:color="auto" w:fill="FFFFFF"/>
        <w:jc w:val="center"/>
        <w:rPr>
          <w:b/>
          <w:bCs/>
          <w:color w:val="000000"/>
        </w:rPr>
      </w:pPr>
      <w:r w:rsidRPr="00DE79DB">
        <w:rPr>
          <w:b/>
          <w:bCs/>
          <w:color w:val="000000"/>
        </w:rPr>
        <w:t>муниципального округа Сахалинской области»</w:t>
      </w:r>
    </w:p>
    <w:p w14:paraId="0D2202B3" w14:textId="77777777" w:rsidR="00EC645E" w:rsidRPr="00DE79DB" w:rsidRDefault="00EC645E" w:rsidP="00EC645E">
      <w:pPr>
        <w:shd w:val="clear" w:color="auto" w:fill="FFFFFF"/>
        <w:jc w:val="center"/>
        <w:rPr>
          <w:b/>
          <w:shd w:val="clear" w:color="auto" w:fill="FFFFFF"/>
        </w:rPr>
      </w:pPr>
    </w:p>
    <w:p w14:paraId="6CCE54F5" w14:textId="77777777" w:rsidR="00EC645E" w:rsidRPr="00DE79DB" w:rsidRDefault="00EC645E" w:rsidP="00EC645E">
      <w:pPr>
        <w:shd w:val="clear" w:color="auto" w:fill="FFFFFF"/>
        <w:ind w:firstLine="700"/>
        <w:jc w:val="both"/>
        <w:rPr>
          <w:b/>
          <w:shd w:val="clear" w:color="auto" w:fill="FFFFFF"/>
        </w:rPr>
      </w:pPr>
      <w:r w:rsidRPr="00DE79DB">
        <w:rPr>
          <w:shd w:val="clear" w:color="auto" w:fill="FFFFFF"/>
        </w:rPr>
        <w:t xml:space="preserve">В рамках реализации </w:t>
      </w:r>
      <w:r w:rsidRPr="00DE79DB">
        <w:t xml:space="preserve">муниципальной программы </w:t>
      </w:r>
      <w:r w:rsidRPr="00DE79DB">
        <w:rPr>
          <w:bCs/>
          <w:color w:val="000000"/>
        </w:rPr>
        <w:t>«Развитие сферы культуры Холмского муниципального округа Сахалинской области»</w:t>
      </w:r>
      <w:r w:rsidRPr="00DE79DB">
        <w:rPr>
          <w:shd w:val="clear" w:color="auto" w:fill="FFFFFF"/>
        </w:rPr>
        <w:t xml:space="preserve"> </w:t>
      </w:r>
      <w:r w:rsidRPr="00DE79DB">
        <w:rPr>
          <w:color w:val="000000"/>
        </w:rPr>
        <w:t xml:space="preserve">при плановых назначениях в сумме </w:t>
      </w:r>
      <w:r w:rsidRPr="00DE79DB">
        <w:t xml:space="preserve">422 424,2 </w:t>
      </w:r>
      <w:r w:rsidRPr="00DE79DB">
        <w:rPr>
          <w:color w:val="000000"/>
        </w:rPr>
        <w:t xml:space="preserve">тыс. рублей расходы составили </w:t>
      </w:r>
      <w:r w:rsidRPr="00DE79DB">
        <w:t xml:space="preserve">418 353,7 </w:t>
      </w:r>
      <w:r w:rsidRPr="00DE79DB">
        <w:rPr>
          <w:color w:val="000000"/>
        </w:rPr>
        <w:t xml:space="preserve">тыс. рублей или 99,0 %. </w:t>
      </w:r>
      <w:r w:rsidRPr="00DE79DB">
        <w:t xml:space="preserve">Расходы произведены в том числе за счет средств вышестоящего бюджета 8 243,7 тыс. рублей, за счет средств местного бюджета 410 110,0 тыс. рублей. </w:t>
      </w:r>
    </w:p>
    <w:p w14:paraId="429E233B" w14:textId="77777777" w:rsidR="00EC645E" w:rsidRPr="00DE79DB" w:rsidRDefault="00EC645E" w:rsidP="00EC645E">
      <w:pPr>
        <w:ind w:firstLine="709"/>
        <w:jc w:val="both"/>
        <w:rPr>
          <w:shd w:val="clear" w:color="auto" w:fill="FFFFFF"/>
        </w:rPr>
      </w:pPr>
      <w:r w:rsidRPr="00DE79DB">
        <w:rPr>
          <w:shd w:val="clear" w:color="auto" w:fill="FFFFFF"/>
        </w:rPr>
        <w:t>Средства направлены на следующие мероприятия:</w:t>
      </w:r>
    </w:p>
    <w:p w14:paraId="47BA5B63"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выполнен ремонт и реставрация объекта культурного наследия регионального значения «Бюст А.П. Чехова» - 8 514,7 тыс. рублей;</w:t>
      </w:r>
    </w:p>
    <w:p w14:paraId="5350AD58"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сохранены объекты культурного наследия, разработана научно-проектная документация для выполнения капитального ремонта (ремонтно-реставрационные работы) объекта культурного наследия регионального значения «Памятник В.И. Ленину», расположенного по адресу: Сахалинская область, Холмский район, с. Правда» - 2 312,0 тыс. рублей;</w:t>
      </w:r>
    </w:p>
    <w:p w14:paraId="5916F4A4"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оказана с</w:t>
      </w:r>
      <w:r w:rsidRPr="00DE79DB">
        <w:rPr>
          <w:color w:val="000000"/>
        </w:rPr>
        <w:t>оциальная поддержка отдельных категорий граждан, проживающих и работающих в сельской местности</w:t>
      </w:r>
      <w:r w:rsidRPr="00DE79DB">
        <w:rPr>
          <w:color w:val="000000"/>
          <w:shd w:val="clear" w:color="auto" w:fill="FFFFFF"/>
        </w:rPr>
        <w:t xml:space="preserve"> – 904,0 тыс. рублей.</w:t>
      </w:r>
    </w:p>
    <w:p w14:paraId="60B41217" w14:textId="77777777" w:rsidR="00EC645E" w:rsidRPr="00DE79DB" w:rsidRDefault="00EC645E" w:rsidP="00EC645E">
      <w:pPr>
        <w:ind w:firstLine="700"/>
        <w:jc w:val="both"/>
        <w:rPr>
          <w:color w:val="000000"/>
        </w:rPr>
      </w:pPr>
      <w:r w:rsidRPr="00DE79DB">
        <w:rPr>
          <w:color w:val="000000"/>
        </w:rPr>
        <w:t xml:space="preserve">- созданы условия для развития искусства и творчества, культурно-досугового обслуживания населения, развития музейного и библиотечного дела, для функционирования учреждений культуры и отраслевого образования, проведены </w:t>
      </w:r>
      <w:r w:rsidRPr="00DE79DB">
        <w:t xml:space="preserve">культурно-массовые мероприятия и противопожарные мероприятия </w:t>
      </w:r>
      <w:r w:rsidRPr="00DE79DB">
        <w:rPr>
          <w:color w:val="000000"/>
        </w:rPr>
        <w:t>– 402 101,6 тыс. рублей;</w:t>
      </w:r>
    </w:p>
    <w:p w14:paraId="7726E660" w14:textId="77777777" w:rsidR="00EC645E" w:rsidRPr="00DE79DB" w:rsidRDefault="00EC645E" w:rsidP="00EC645E">
      <w:pPr>
        <w:ind w:firstLine="700"/>
        <w:jc w:val="both"/>
        <w:rPr>
          <w:color w:val="000000"/>
        </w:rPr>
      </w:pPr>
      <w:r w:rsidRPr="00DE79DB">
        <w:rPr>
          <w:color w:val="000000"/>
        </w:rPr>
        <w:t>- выполнено комплектование библиотечных фондов и издана книга, посвященная 155-летию г. Холмска – 2 517,3 тыс. рублей;</w:t>
      </w:r>
    </w:p>
    <w:p w14:paraId="2A60F1E7" w14:textId="77777777" w:rsidR="00EC645E" w:rsidRDefault="00EC645E" w:rsidP="00EC645E">
      <w:pPr>
        <w:ind w:firstLine="700"/>
        <w:jc w:val="both"/>
        <w:rPr>
          <w:color w:val="000000"/>
        </w:rPr>
      </w:pPr>
      <w:r w:rsidRPr="00DE79DB">
        <w:rPr>
          <w:color w:val="000000"/>
        </w:rPr>
        <w:lastRenderedPageBreak/>
        <w:t>- выполнен ремонт водовода ДК с. Чапланово, замена теплотрассы МБУК ЦКС г. Холмска, ремонт кровли и инженерное обследование строительных конструкций МБУК КДЦ «Россия», обследование филиала № 12 Холмской ЦБС, с. Пионеры – 2 004,1 тыс. рублей.</w:t>
      </w:r>
    </w:p>
    <w:p w14:paraId="01C74335" w14:textId="2002390C" w:rsidR="00EC645E" w:rsidRDefault="00EC645E" w:rsidP="00EE159E">
      <w:pPr>
        <w:ind w:firstLine="700"/>
        <w:jc w:val="both"/>
      </w:pPr>
    </w:p>
    <w:p w14:paraId="50C8C0DD" w14:textId="77777777" w:rsidR="007B345C" w:rsidRPr="00941AFA" w:rsidRDefault="007B345C" w:rsidP="007B345C">
      <w:pPr>
        <w:jc w:val="center"/>
        <w:rPr>
          <w:b/>
          <w:color w:val="000000"/>
        </w:rPr>
      </w:pPr>
      <w:r w:rsidRPr="00941AFA">
        <w:rPr>
          <w:b/>
          <w:color w:val="000000"/>
        </w:rPr>
        <w:t xml:space="preserve">Муниципальная программа </w:t>
      </w:r>
    </w:p>
    <w:p w14:paraId="409BB61A" w14:textId="77777777" w:rsidR="007B345C" w:rsidRPr="00941AFA" w:rsidRDefault="007B345C" w:rsidP="007B345C">
      <w:pPr>
        <w:jc w:val="center"/>
        <w:rPr>
          <w:b/>
          <w:color w:val="000000"/>
        </w:rPr>
      </w:pPr>
      <w:r w:rsidRPr="00941AFA">
        <w:rPr>
          <w:b/>
          <w:color w:val="000000"/>
        </w:rPr>
        <w:t>«Обеспечение населения Холмского муниципального округа Сахалинской области качественным жильем»</w:t>
      </w:r>
    </w:p>
    <w:p w14:paraId="30A5D8CA" w14:textId="77777777" w:rsidR="007B345C" w:rsidRPr="00941AFA" w:rsidRDefault="007B345C" w:rsidP="007B345C">
      <w:pPr>
        <w:jc w:val="both"/>
        <w:rPr>
          <w:color w:val="000000"/>
        </w:rPr>
      </w:pPr>
    </w:p>
    <w:p w14:paraId="657A92F3" w14:textId="7C034AE4" w:rsidR="007B345C" w:rsidRPr="00941AFA" w:rsidRDefault="007B345C" w:rsidP="007B345C">
      <w:pPr>
        <w:shd w:val="clear" w:color="auto" w:fill="FFFFFF"/>
        <w:ind w:firstLine="700"/>
        <w:jc w:val="both"/>
        <w:rPr>
          <w:b/>
          <w:shd w:val="clear" w:color="auto" w:fill="FFFFFF"/>
        </w:rPr>
      </w:pPr>
      <w:r w:rsidRPr="00941AFA">
        <w:rPr>
          <w:color w:val="000000"/>
        </w:rPr>
        <w:t>В рамках реализации муниципальной программы</w:t>
      </w:r>
      <w:r w:rsidRPr="00941AFA">
        <w:t xml:space="preserve"> «</w:t>
      </w:r>
      <w:r w:rsidRPr="00941AFA">
        <w:rPr>
          <w:color w:val="000000"/>
        </w:rPr>
        <w:t>Обеспечение населения Холмского муниципального округа Сахалинской области качественным жильем» при планов</w:t>
      </w:r>
      <w:r w:rsidR="00A3605C">
        <w:rPr>
          <w:color w:val="000000"/>
        </w:rPr>
        <w:t>ых назначениях в сумме 546 347,8</w:t>
      </w:r>
      <w:r w:rsidRPr="00941AFA">
        <w:rPr>
          <w:color w:val="000000"/>
        </w:rPr>
        <w:t xml:space="preserve"> тыс. рублей расходы составили </w:t>
      </w:r>
      <w:r w:rsidRPr="00941AFA">
        <w:t xml:space="preserve">464 797,5 </w:t>
      </w:r>
      <w:r w:rsidRPr="00941AFA">
        <w:rPr>
          <w:color w:val="000000"/>
        </w:rPr>
        <w:t xml:space="preserve">тыс. рублей или 85,1 %. Расходы произведены в том числе за счет средств вышестоящего бюджета - 446 403,8 тыс. рублей, </w:t>
      </w:r>
      <w:r w:rsidRPr="00941AFA">
        <w:t xml:space="preserve">за счет средств местного бюджета 18 393,7 тыс. рублей. </w:t>
      </w:r>
    </w:p>
    <w:p w14:paraId="2A645EC1" w14:textId="77777777" w:rsidR="007B345C" w:rsidRPr="00941AFA" w:rsidRDefault="007B345C" w:rsidP="007B345C">
      <w:pPr>
        <w:ind w:firstLine="700"/>
        <w:jc w:val="both"/>
        <w:rPr>
          <w:color w:val="000000"/>
        </w:rPr>
      </w:pPr>
      <w:r w:rsidRPr="00941AFA">
        <w:rPr>
          <w:color w:val="000000"/>
        </w:rPr>
        <w:t>Средства направлены на следующие мероприятия:</w:t>
      </w:r>
    </w:p>
    <w:p w14:paraId="2BB3DC28" w14:textId="52870A5F" w:rsidR="007B345C" w:rsidRPr="00941AFA" w:rsidRDefault="007B345C" w:rsidP="00941AFA">
      <w:pPr>
        <w:ind w:firstLine="697"/>
        <w:jc w:val="both"/>
      </w:pPr>
      <w:r w:rsidRPr="00941AFA">
        <w:t xml:space="preserve">- </w:t>
      </w:r>
      <w:r w:rsidRPr="00941AFA">
        <w:rPr>
          <w:color w:val="000000"/>
          <w:shd w:val="clear" w:color="auto" w:fill="FFFFFF"/>
        </w:rPr>
        <w:t xml:space="preserve">проведены работы по подготовке проекта комплексного развития центральной прибрежной территории по ул. Советской в г. Холмске, территории блокированной жилой застройки по ул. Дальневосточной г. Холмска </w:t>
      </w:r>
      <w:r w:rsidR="00941AFA">
        <w:rPr>
          <w:color w:val="000000"/>
          <w:shd w:val="clear" w:color="auto" w:fill="FFFFFF"/>
        </w:rPr>
        <w:t xml:space="preserve">и </w:t>
      </w:r>
      <w:r w:rsidRPr="00941AFA">
        <w:t xml:space="preserve">проекта «Внесение изменений в Правила землепользования и застройки Холмского муниципального округа Сахалинской области» </w:t>
      </w:r>
      <w:r w:rsidR="00941AFA">
        <w:t>-919</w:t>
      </w:r>
      <w:r w:rsidRPr="00941AFA">
        <w:t>,0 тыс. рублей;</w:t>
      </w:r>
    </w:p>
    <w:p w14:paraId="2E11BF34" w14:textId="19E0DC1B" w:rsidR="007B345C" w:rsidRPr="00941AFA" w:rsidRDefault="007B345C" w:rsidP="007B345C">
      <w:pPr>
        <w:ind w:firstLine="697"/>
        <w:jc w:val="both"/>
      </w:pPr>
      <w:r w:rsidRPr="00941AFA">
        <w:t xml:space="preserve">- обновлены топографические карты и планы территории Приморского бульвара г. Холмска (5,2 га) </w:t>
      </w:r>
      <w:r w:rsidR="00941AFA">
        <w:t xml:space="preserve">- </w:t>
      </w:r>
      <w:r w:rsidRPr="00941AFA">
        <w:t>375,0 тыс. рублей;</w:t>
      </w:r>
    </w:p>
    <w:p w14:paraId="79E0EB1B" w14:textId="77777777" w:rsidR="007B345C" w:rsidRPr="00941AFA" w:rsidRDefault="007B345C" w:rsidP="007B345C">
      <w:pPr>
        <w:ind w:firstLine="697"/>
        <w:jc w:val="both"/>
      </w:pPr>
      <w:r w:rsidRPr="00941AFA">
        <w:t xml:space="preserve">- проведены мероприятия по переселению граждан, проживающих в Холмском муниципальном округе Сахалинской области, из ветхого и аварийного жилищного фонда: </w:t>
      </w:r>
    </w:p>
    <w:p w14:paraId="44A85402" w14:textId="70876030" w:rsidR="007B345C" w:rsidRPr="00941AFA" w:rsidRDefault="007B345C" w:rsidP="007B345C">
      <w:pPr>
        <w:ind w:firstLine="697"/>
        <w:jc w:val="both"/>
      </w:pPr>
      <w:r w:rsidRPr="00941AFA">
        <w:t xml:space="preserve">уплачена выкупная цена за 32 квартиры </w:t>
      </w:r>
      <w:r w:rsidR="00941AFA">
        <w:t xml:space="preserve">- </w:t>
      </w:r>
      <w:r w:rsidRPr="00941AFA">
        <w:t>80 367,4 тыс. рублей;</w:t>
      </w:r>
    </w:p>
    <w:p w14:paraId="08ABAB78" w14:textId="0E72DD33" w:rsidR="007B345C" w:rsidRPr="00941AFA" w:rsidRDefault="007B345C" w:rsidP="007B345C">
      <w:pPr>
        <w:ind w:firstLine="697"/>
        <w:jc w:val="both"/>
      </w:pPr>
      <w:r w:rsidRPr="00941AFA">
        <w:t xml:space="preserve">произведен окончательный расчет на приобретение жилых помещений (квартир) на первичном рынке Холмского муниципального округа Сахалинской области - в с. Костромское, (35 кв.)  </w:t>
      </w:r>
      <w:r w:rsidR="00941AFA">
        <w:t>-</w:t>
      </w:r>
      <w:r w:rsidRPr="00941AFA">
        <w:t xml:space="preserve"> 182 904,6 тыс. рублей; </w:t>
      </w:r>
    </w:p>
    <w:p w14:paraId="3CDDCCCC" w14:textId="4432C282" w:rsidR="007B345C" w:rsidRPr="00941AFA" w:rsidRDefault="007B345C" w:rsidP="007B345C">
      <w:pPr>
        <w:ind w:firstLine="697"/>
        <w:jc w:val="both"/>
      </w:pPr>
      <w:r w:rsidRPr="00941AFA">
        <w:t>- проведены работы по ликвидации (сносу) аварийного и непригодного для проживания жилищного фонда, неиспользуемых и бесхозяйных объектов производственного и непроизводственного назначения – 113 605,</w:t>
      </w:r>
      <w:r w:rsidR="008358DE">
        <w:t>4</w:t>
      </w:r>
      <w:r w:rsidRPr="00941AFA">
        <w:t xml:space="preserve"> тыс. рублей. Произведен снос гаражей по ул. Молодежной в г. Холмске - 10 777,8 кв. м, 33 домов на территории округа, выполнены работы по разработке проектной документации, обследованию технического состояния домов, проверке локально-сметных расчетов на демонтаж жилых домов и непроизводственных зданий на территории Холмского муниципального округа; </w:t>
      </w:r>
    </w:p>
    <w:p w14:paraId="24067C69" w14:textId="5A81F32B" w:rsidR="007B345C" w:rsidRPr="00941AFA" w:rsidRDefault="007B345C" w:rsidP="007B345C">
      <w:pPr>
        <w:ind w:firstLine="697"/>
        <w:jc w:val="both"/>
      </w:pPr>
      <w:r w:rsidRPr="00941AFA">
        <w:t>- выполнены проектно-изыскательные работы подпорной стенки, расположенной в районе дома г. Холмск, ул. Московская 4. Проведены обследования технического состояния 3 подпорных стенок в г. Холмске (район дома по ул. Победы д. 2; западнее жилого дома ул. Первомайской, д. 11 г.; ул. Капитанской, на подъеме от здания по ул. Победы 18-А), а также проведены кадастровые работы и археологическое обследование с последующим проведением историко-культурной экспертизы по объекту «Инженерная защита территории МАОУ СОШ с. Чехов»</w:t>
      </w:r>
      <w:r w:rsidR="00941AFA">
        <w:t xml:space="preserve"> - </w:t>
      </w:r>
      <w:r w:rsidRPr="00941AFA">
        <w:t>9 012,2 тыс. рублей;</w:t>
      </w:r>
    </w:p>
    <w:p w14:paraId="27DF9ADE" w14:textId="7E227C64" w:rsidR="007B345C" w:rsidRPr="00941AFA" w:rsidRDefault="007B345C" w:rsidP="007B345C">
      <w:pPr>
        <w:ind w:firstLine="697"/>
        <w:jc w:val="both"/>
      </w:pPr>
      <w:r w:rsidRPr="00941AFA">
        <w:t xml:space="preserve">- приобретена комплексная трансформаторная подстанция в с. Костромское </w:t>
      </w:r>
      <w:r w:rsidR="00941AFA">
        <w:t>-</w:t>
      </w:r>
      <w:r w:rsidRPr="00941AFA">
        <w:t xml:space="preserve"> 9 720,0 тыс. рублей;</w:t>
      </w:r>
    </w:p>
    <w:p w14:paraId="4844FE81" w14:textId="77777777" w:rsidR="007B345C" w:rsidRPr="00941AFA" w:rsidRDefault="007B345C" w:rsidP="007B345C">
      <w:pPr>
        <w:ind w:firstLine="697"/>
        <w:jc w:val="both"/>
      </w:pPr>
      <w:r w:rsidRPr="00941AFA">
        <w:t>- обеспечены инженерной транспортной инфраструктурой 7 земельных участков, подлежащих предоставлению семьям, имеющим трех и более детей -  6 840,9 тыс. рублей;</w:t>
      </w:r>
    </w:p>
    <w:p w14:paraId="19E47C1F" w14:textId="72F29944" w:rsidR="007B345C" w:rsidRPr="00941AFA" w:rsidRDefault="007B345C" w:rsidP="007B345C">
      <w:pPr>
        <w:ind w:firstLine="697"/>
        <w:jc w:val="both"/>
      </w:pPr>
      <w:r w:rsidRPr="00941AFA">
        <w:t xml:space="preserve">- приобретено 19 квартир для обеспечения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 за счет средств субвенции областного бюджета </w:t>
      </w:r>
      <w:r w:rsidR="00941AFA">
        <w:t>-</w:t>
      </w:r>
      <w:r w:rsidRPr="00941AFA">
        <w:t xml:space="preserve"> 54 544,0 тыс. рублей;</w:t>
      </w:r>
    </w:p>
    <w:p w14:paraId="6D7A8242" w14:textId="4D0B6CD6" w:rsidR="007B345C" w:rsidRPr="00941AFA" w:rsidRDefault="007B345C" w:rsidP="007B345C">
      <w:pPr>
        <w:ind w:firstLine="697"/>
        <w:jc w:val="both"/>
      </w:pPr>
      <w:r w:rsidRPr="00941AFA">
        <w:t>- уплачена выкупная цена за 2 нежилых помещений</w:t>
      </w:r>
      <w:r w:rsidR="000C6A50">
        <w:t xml:space="preserve"> </w:t>
      </w:r>
      <w:r w:rsidR="007D62CC">
        <w:t>(</w:t>
      </w:r>
      <w:r w:rsidR="000C6A50">
        <w:t>г. Холмск, ул. Советская д. 84, ул. Советская д. 92</w:t>
      </w:r>
      <w:r w:rsidR="007D62CC">
        <w:t>)</w:t>
      </w:r>
      <w:r w:rsidRPr="00941AFA">
        <w:t xml:space="preserve"> </w:t>
      </w:r>
      <w:r w:rsidR="00941AFA">
        <w:t>-</w:t>
      </w:r>
      <w:r w:rsidRPr="00941AFA">
        <w:t xml:space="preserve"> 6 509,0 тыс. рублей. </w:t>
      </w:r>
    </w:p>
    <w:p w14:paraId="51A5D238" w14:textId="77777777" w:rsidR="000E6E6A" w:rsidRDefault="000E6E6A" w:rsidP="000E6E6A">
      <w:pPr>
        <w:ind w:firstLine="700"/>
        <w:jc w:val="center"/>
      </w:pPr>
    </w:p>
    <w:p w14:paraId="65F1D382" w14:textId="4D3A6162" w:rsidR="00A70116" w:rsidRPr="00F72980" w:rsidRDefault="00A70116" w:rsidP="00A70116">
      <w:pPr>
        <w:jc w:val="center"/>
      </w:pPr>
      <w:r w:rsidRPr="00F72980">
        <w:rPr>
          <w:b/>
          <w:shd w:val="clear" w:color="auto" w:fill="FFFFFF"/>
        </w:rPr>
        <w:lastRenderedPageBreak/>
        <w:t>Муниципальная программа</w:t>
      </w:r>
    </w:p>
    <w:p w14:paraId="094C1ACB" w14:textId="77777777" w:rsidR="00A70116" w:rsidRPr="00F72980" w:rsidRDefault="00A70116" w:rsidP="00A70116">
      <w:pPr>
        <w:shd w:val="clear" w:color="auto" w:fill="FFFFFF"/>
        <w:jc w:val="center"/>
        <w:rPr>
          <w:b/>
          <w:shd w:val="clear" w:color="auto" w:fill="FFFFFF"/>
        </w:rPr>
      </w:pPr>
      <w:r w:rsidRPr="00F72980">
        <w:rPr>
          <w:b/>
          <w:shd w:val="clear" w:color="auto" w:fill="FFFFFF"/>
        </w:rPr>
        <w:t xml:space="preserve">«Обеспечение населения Холмского муниципального округа Сахалинской области </w:t>
      </w:r>
    </w:p>
    <w:p w14:paraId="47AC8BD4" w14:textId="77777777" w:rsidR="00A70116" w:rsidRPr="00F72980" w:rsidRDefault="00A70116" w:rsidP="00A70116">
      <w:pPr>
        <w:shd w:val="clear" w:color="auto" w:fill="FFFFFF"/>
        <w:jc w:val="center"/>
        <w:rPr>
          <w:b/>
          <w:shd w:val="clear" w:color="auto" w:fill="FFFFFF"/>
        </w:rPr>
      </w:pPr>
      <w:r w:rsidRPr="00F72980">
        <w:rPr>
          <w:b/>
          <w:shd w:val="clear" w:color="auto" w:fill="FFFFFF"/>
        </w:rPr>
        <w:t>качественными услугами жилищно-коммунального хозяйства»</w:t>
      </w:r>
    </w:p>
    <w:p w14:paraId="417D12B1" w14:textId="77777777" w:rsidR="00A70116" w:rsidRPr="00F72980" w:rsidRDefault="00A70116" w:rsidP="00A70116">
      <w:pPr>
        <w:shd w:val="clear" w:color="auto" w:fill="FFFFFF"/>
        <w:ind w:firstLine="708"/>
        <w:jc w:val="center"/>
        <w:rPr>
          <w:b/>
          <w:shd w:val="clear" w:color="auto" w:fill="FFFFFF"/>
        </w:rPr>
      </w:pPr>
    </w:p>
    <w:p w14:paraId="7642DF7F" w14:textId="73861205" w:rsidR="00A70116" w:rsidRPr="00F72980" w:rsidRDefault="00A70116" w:rsidP="00A70116">
      <w:pPr>
        <w:ind w:firstLine="709"/>
        <w:jc w:val="both"/>
        <w:rPr>
          <w:shd w:val="clear" w:color="auto" w:fill="FFFFFF"/>
        </w:rPr>
      </w:pPr>
      <w:r w:rsidRPr="00F72980">
        <w:rPr>
          <w:shd w:val="clear" w:color="auto" w:fill="FFFFFF"/>
        </w:rPr>
        <w:t xml:space="preserve">В рамках реализации муниципальной программы «Обеспечение населения Холмского муниципального округа Сахалинской области качественными услугами жилищно-коммунального хозяйства» при плановых назначениях в сумме 641 732,5 тыс. рублей фактические расходы составили 579 246,4 </w:t>
      </w:r>
      <w:bookmarkStart w:id="0" w:name="_Hlk160184047"/>
      <w:r w:rsidRPr="00F72980">
        <w:rPr>
          <w:shd w:val="clear" w:color="auto" w:fill="FFFFFF"/>
        </w:rPr>
        <w:t>тыс.</w:t>
      </w:r>
      <w:bookmarkEnd w:id="0"/>
      <w:r w:rsidRPr="00F72980">
        <w:rPr>
          <w:shd w:val="clear" w:color="auto" w:fill="FFFFFF"/>
        </w:rPr>
        <w:t xml:space="preserve"> рублей или 90,3 %. Расходы произведены, в том числе, за счет средств вышестоящего бюджета 352 249,9 тыс. рублей, за счет средств местного бюджета 226 996,5 тыс. рублей.</w:t>
      </w:r>
    </w:p>
    <w:p w14:paraId="7E850B1C" w14:textId="77777777" w:rsidR="00A70116" w:rsidRPr="00F72980" w:rsidRDefault="00A70116" w:rsidP="00A70116">
      <w:pPr>
        <w:ind w:firstLine="709"/>
        <w:jc w:val="both"/>
        <w:rPr>
          <w:shd w:val="clear" w:color="auto" w:fill="FFFFFF"/>
        </w:rPr>
      </w:pPr>
      <w:r w:rsidRPr="00F72980">
        <w:rPr>
          <w:shd w:val="clear" w:color="auto" w:fill="FFFFFF"/>
        </w:rPr>
        <w:t>Средства направлены на выполнение следующих мероприятий:</w:t>
      </w:r>
    </w:p>
    <w:p w14:paraId="51083AAA" w14:textId="77777777" w:rsidR="00A70116" w:rsidRPr="00F72980" w:rsidRDefault="00A70116" w:rsidP="00A70116">
      <w:pPr>
        <w:shd w:val="clear" w:color="auto" w:fill="FFFFFF"/>
        <w:ind w:firstLine="708"/>
        <w:jc w:val="both"/>
        <w:rPr>
          <w:szCs w:val="22"/>
          <w:shd w:val="clear" w:color="auto" w:fill="FFFFFF"/>
        </w:rPr>
      </w:pPr>
      <w:r w:rsidRPr="00F72980">
        <w:rPr>
          <w:shd w:val="clear" w:color="auto" w:fill="FFFFFF"/>
        </w:rPr>
        <w:t xml:space="preserve">- на компенсацию затрат или недополученных доходов в сфере жилищно-коммунального хозяйства предприятиям ЖКХ Холмского муниципального округа всего в отчетном году направлено </w:t>
      </w:r>
      <w:r w:rsidRPr="00F72980">
        <w:rPr>
          <w:color w:val="000000"/>
          <w:shd w:val="clear" w:color="auto" w:fill="FFFFFF"/>
        </w:rPr>
        <w:t xml:space="preserve">5 454,3 </w:t>
      </w:r>
      <w:r w:rsidRPr="00F72980">
        <w:rPr>
          <w:shd w:val="clear" w:color="auto" w:fill="FFFFFF"/>
        </w:rPr>
        <w:t xml:space="preserve">тыс. рублей; </w:t>
      </w:r>
    </w:p>
    <w:p w14:paraId="43BF7196" w14:textId="77777777" w:rsidR="00A70116" w:rsidRPr="00F72980" w:rsidRDefault="00A70116" w:rsidP="00A70116">
      <w:pPr>
        <w:shd w:val="clear" w:color="auto" w:fill="FFFFFF"/>
        <w:ind w:firstLine="708"/>
        <w:jc w:val="both"/>
        <w:rPr>
          <w:color w:val="000000"/>
          <w:shd w:val="clear" w:color="auto" w:fill="FFFFFF"/>
        </w:rPr>
      </w:pPr>
      <w:r w:rsidRPr="00F72980">
        <w:rPr>
          <w:color w:val="000000"/>
          <w:shd w:val="clear" w:color="auto" w:fill="FFFFFF"/>
        </w:rPr>
        <w:t xml:space="preserve">- на выполнение полномочий органов местного самоуправления по организации бытового обслуживания направлено 14 472,3 </w:t>
      </w:r>
      <w:r w:rsidRPr="00F72980">
        <w:rPr>
          <w:shd w:val="clear" w:color="auto" w:fill="FFFFFF"/>
        </w:rPr>
        <w:t>тыс.</w:t>
      </w:r>
      <w:r w:rsidRPr="00F72980">
        <w:rPr>
          <w:color w:val="000000"/>
          <w:shd w:val="clear" w:color="auto" w:fill="FFFFFF"/>
        </w:rPr>
        <w:t xml:space="preserve"> рублей;</w:t>
      </w:r>
    </w:p>
    <w:p w14:paraId="22755B90" w14:textId="77777777" w:rsidR="00A70116" w:rsidRPr="00F72980" w:rsidRDefault="00A70116" w:rsidP="00A70116">
      <w:pPr>
        <w:shd w:val="clear" w:color="auto" w:fill="FFFFFF"/>
        <w:ind w:firstLine="709"/>
        <w:jc w:val="both"/>
        <w:rPr>
          <w:color w:val="000000"/>
          <w:shd w:val="clear" w:color="auto" w:fill="FFFFFF"/>
        </w:rPr>
      </w:pPr>
      <w:r w:rsidRPr="00F72980">
        <w:rPr>
          <w:color w:val="000000"/>
          <w:shd w:val="clear" w:color="auto" w:fill="FFFFFF"/>
        </w:rPr>
        <w:t xml:space="preserve">- на мероприятия по обеспечению безаварийной работы жилищно-коммунального комплекса направлено 344 377,4 </w:t>
      </w:r>
      <w:r w:rsidRPr="00F72980">
        <w:rPr>
          <w:shd w:val="clear" w:color="auto" w:fill="FFFFFF"/>
        </w:rPr>
        <w:t>тыс.</w:t>
      </w:r>
      <w:r w:rsidRPr="00F72980">
        <w:rPr>
          <w:color w:val="000000"/>
          <w:shd w:val="clear" w:color="auto" w:fill="FFFFFF"/>
        </w:rPr>
        <w:t xml:space="preserve"> рублей. В рамках данных мероприятий проведены работы по приобретению оборудования на объекты ЖКХ, капитальный ремонт системы теплоснабжения, капитальный ремонт объектов ЖКХ,</w:t>
      </w:r>
      <w:r w:rsidRPr="00F72980">
        <w:t xml:space="preserve"> бурение и обустройство скважины</w:t>
      </w:r>
      <w:r w:rsidRPr="00F72980">
        <w:rPr>
          <w:color w:val="000000"/>
          <w:shd w:val="clear" w:color="auto" w:fill="FFFFFF"/>
        </w:rPr>
        <w:t>, капитальный ремонт системы водоснабжения, разработка проектно-сметной документации;</w:t>
      </w:r>
    </w:p>
    <w:p w14:paraId="0B467583" w14:textId="48849416" w:rsidR="00A70116" w:rsidRPr="00F72980" w:rsidRDefault="00A70116" w:rsidP="00A70116">
      <w:pPr>
        <w:shd w:val="clear" w:color="auto" w:fill="FFFFFF"/>
        <w:ind w:firstLine="709"/>
        <w:jc w:val="both"/>
        <w:rPr>
          <w:color w:val="000000"/>
          <w:shd w:val="clear" w:color="auto" w:fill="FFFFFF"/>
        </w:rPr>
      </w:pPr>
      <w:r w:rsidRPr="00F72980">
        <w:rPr>
          <w:color w:val="000000"/>
          <w:shd w:val="clear" w:color="auto" w:fill="FFFFFF"/>
        </w:rPr>
        <w:t>- на проведение капитального ремонта общего имущества в многоквартирных домах, расположенных на территории Холмского муниципального округа, в том числе на взносы направленно 36 492,1 тыс. рублей в</w:t>
      </w:r>
      <w:r w:rsidR="007E6981" w:rsidRPr="00F72980">
        <w:rPr>
          <w:color w:val="000000"/>
          <w:shd w:val="clear" w:color="auto" w:fill="FFFFFF"/>
        </w:rPr>
        <w:t xml:space="preserve"> </w:t>
      </w:r>
      <w:r w:rsidRPr="00F72980">
        <w:rPr>
          <w:color w:val="000000"/>
          <w:shd w:val="clear" w:color="auto" w:fill="FFFFFF"/>
        </w:rPr>
        <w:t>НО «Фонд капитального ремонта»;</w:t>
      </w:r>
    </w:p>
    <w:p w14:paraId="2916E008" w14:textId="77777777" w:rsidR="00A70116" w:rsidRPr="00F72980" w:rsidRDefault="00A70116" w:rsidP="00A70116">
      <w:pPr>
        <w:shd w:val="clear" w:color="auto" w:fill="FFFFFF"/>
        <w:ind w:firstLine="709"/>
        <w:jc w:val="both"/>
        <w:rPr>
          <w:color w:val="000000"/>
          <w:shd w:val="clear" w:color="auto" w:fill="FFFFFF"/>
        </w:rPr>
      </w:pPr>
      <w:r w:rsidRPr="00F72980">
        <w:rPr>
          <w:color w:val="000000"/>
          <w:shd w:val="clear" w:color="auto" w:fill="FFFFFF"/>
        </w:rPr>
        <w:t>- на текущий ремонт жилищного фонда направленно 13 942,7 тыс. рублей. Выполнен ремонт 28 квартиры по адресам: г. Холмск, ул. Комсомольская д. 6, кв. 2, ул. 60 лет Октября д. 3/2, кв. 27, д. 6 Б, кв. 2, ул. Первомайская д. 4, кв. 103, д. 3, кв. 59, ул. Макарова д. 16 А, кв. 55, ул. Лермонтова д. 11, кв. 28, д., ул. Матросова д. 6 Б, кв. 20, д. 4 А, кв. 60, ул. Некрасова, д. 20 кв. 86, д. 20, кв. 2, ул. Молодежная д. 21, кв. 47, ул. Капитанская д. 4, кв. 224, д. 2, кв. 202, д. 1, кв. 73, с. Чехов, ул. Вокзальная, д. 1, кв. 30, ул. Сахалинская, д. 15, ул. Парковая д. 25, кв. 1, д. 27, кв. 46, ул. Северная д. 26 А, кв. 21, с. Пионеры, ул. Школьная 16, кв. 24, с. Правда, ул. Речная д. 50, кв. 36, ул. Школьная д. 23 А, кв. 5, с. Яблочное, ул. Центральная , д. 92, кв. 29, ул. Зеленая, д. 40, кв. 2, с. Костромское, ул. Новая, д. 4, кв. 5;</w:t>
      </w:r>
    </w:p>
    <w:p w14:paraId="4B1130AE" w14:textId="77777777" w:rsidR="00A70116" w:rsidRPr="00F72980" w:rsidRDefault="00A70116" w:rsidP="00A70116">
      <w:pPr>
        <w:shd w:val="clear" w:color="auto" w:fill="FFFFFF"/>
        <w:ind w:firstLine="709"/>
        <w:jc w:val="both"/>
        <w:rPr>
          <w:color w:val="000000"/>
          <w:shd w:val="clear" w:color="auto" w:fill="FFFFFF"/>
        </w:rPr>
      </w:pPr>
      <w:r w:rsidRPr="00F72980">
        <w:rPr>
          <w:color w:val="000000"/>
          <w:shd w:val="clear" w:color="auto" w:fill="FFFFFF"/>
        </w:rPr>
        <w:t>- на проведение ремонтных работ в городской и сельских банях (замена котельного оборудования, ремонт автоматической пожарной сигнализации) направлены 4 579,8 тыс. рублей.</w:t>
      </w:r>
    </w:p>
    <w:p w14:paraId="6D855D0C" w14:textId="77777777" w:rsidR="00A70116" w:rsidRPr="00F72980" w:rsidRDefault="00A70116" w:rsidP="00A70116">
      <w:pPr>
        <w:ind w:firstLine="709"/>
        <w:jc w:val="both"/>
        <w:rPr>
          <w:shd w:val="clear" w:color="auto" w:fill="FFFFFF"/>
        </w:rPr>
      </w:pPr>
      <w:r w:rsidRPr="00F72980">
        <w:rPr>
          <w:shd w:val="clear" w:color="auto" w:fill="FFFFFF"/>
        </w:rPr>
        <w:t>На благоустройство г. Холмска и населенных пунктов Холмского муниципального округа Сахалинской области направлено 118 643,1 тыс. рублей:</w:t>
      </w:r>
    </w:p>
    <w:p w14:paraId="304F8D65" w14:textId="77777777" w:rsidR="00A70116" w:rsidRPr="00F72980" w:rsidRDefault="00A70116" w:rsidP="00A70116">
      <w:pPr>
        <w:ind w:firstLine="709"/>
        <w:jc w:val="both"/>
        <w:rPr>
          <w:shd w:val="clear" w:color="auto" w:fill="FFFFFF"/>
        </w:rPr>
      </w:pPr>
      <w:r w:rsidRPr="00F72980">
        <w:rPr>
          <w:shd w:val="clear" w:color="auto" w:fill="FFFFFF"/>
        </w:rPr>
        <w:t>- на озеленение – 9 366,0 тыс. рублей;</w:t>
      </w:r>
    </w:p>
    <w:p w14:paraId="76F0353A" w14:textId="77777777" w:rsidR="00A70116" w:rsidRPr="00F72980" w:rsidRDefault="00A70116" w:rsidP="00A70116">
      <w:pPr>
        <w:ind w:firstLine="709"/>
        <w:jc w:val="both"/>
        <w:rPr>
          <w:shd w:val="clear" w:color="auto" w:fill="FFFFFF"/>
        </w:rPr>
      </w:pPr>
      <w:r w:rsidRPr="00F72980">
        <w:rPr>
          <w:shd w:val="clear" w:color="auto" w:fill="FFFFFF"/>
        </w:rPr>
        <w:t>- на покос травы, спил деревьев – 7 138,0 тыс. рублей;</w:t>
      </w:r>
    </w:p>
    <w:p w14:paraId="7836F498" w14:textId="77777777" w:rsidR="00A70116" w:rsidRPr="00F72980" w:rsidRDefault="00A70116" w:rsidP="00A70116">
      <w:pPr>
        <w:ind w:firstLine="709"/>
        <w:jc w:val="both"/>
        <w:rPr>
          <w:shd w:val="clear" w:color="auto" w:fill="FFFFFF"/>
        </w:rPr>
      </w:pPr>
      <w:r w:rsidRPr="00F72980">
        <w:rPr>
          <w:shd w:val="clear" w:color="auto" w:fill="FFFFFF"/>
        </w:rPr>
        <w:t>- обустройство и содержание лестниц, расчистка и вывоз снега, очистка ливневой канализации – 9 210,9 тыс. рублей;</w:t>
      </w:r>
    </w:p>
    <w:p w14:paraId="6F52553D" w14:textId="77777777" w:rsidR="00A70116" w:rsidRPr="00F72980" w:rsidRDefault="00A70116" w:rsidP="00A70116">
      <w:pPr>
        <w:ind w:firstLine="709"/>
        <w:jc w:val="both"/>
        <w:rPr>
          <w:shd w:val="clear" w:color="auto" w:fill="FFFFFF"/>
        </w:rPr>
      </w:pPr>
      <w:r w:rsidRPr="00F72980">
        <w:rPr>
          <w:shd w:val="clear" w:color="auto" w:fill="FFFFFF"/>
        </w:rPr>
        <w:t>- на содержание и ремонт детских площадок в г. Холмске и населенных пунктах Холмского муниципального округа, содержание мест отдыха, уборку общественных территорий – 8 258,0 тыс. рублей;</w:t>
      </w:r>
    </w:p>
    <w:p w14:paraId="449D0643" w14:textId="77777777" w:rsidR="00A70116" w:rsidRPr="00F72980" w:rsidRDefault="00A70116" w:rsidP="00A70116">
      <w:pPr>
        <w:ind w:firstLine="709"/>
        <w:jc w:val="both"/>
        <w:rPr>
          <w:shd w:val="clear" w:color="auto" w:fill="FFFFFF"/>
        </w:rPr>
      </w:pPr>
      <w:r w:rsidRPr="00F72980">
        <w:rPr>
          <w:shd w:val="clear" w:color="auto" w:fill="FFFFFF"/>
        </w:rPr>
        <w:t>- на содержание мест проведения ярмарок выходного дня и ремонт контейнерных площадок ТКО – 2 350,0 тыс. рублей;</w:t>
      </w:r>
    </w:p>
    <w:p w14:paraId="570610FB" w14:textId="77777777" w:rsidR="00A70116" w:rsidRPr="00F72980" w:rsidRDefault="00A70116" w:rsidP="00A70116">
      <w:pPr>
        <w:ind w:firstLine="709"/>
        <w:jc w:val="both"/>
        <w:rPr>
          <w:shd w:val="clear" w:color="auto" w:fill="FFFFFF"/>
        </w:rPr>
      </w:pPr>
      <w:r w:rsidRPr="00F72980">
        <w:rPr>
          <w:shd w:val="clear" w:color="auto" w:fill="FFFFFF"/>
        </w:rPr>
        <w:t xml:space="preserve">- на возмещение затрат управляющим компаниям на уборку придомовых территорий от снега – 3 610,2 тыс. рублей; </w:t>
      </w:r>
    </w:p>
    <w:p w14:paraId="1EC64274" w14:textId="77777777" w:rsidR="00A70116" w:rsidRPr="00F72980" w:rsidRDefault="00A70116" w:rsidP="00A70116">
      <w:pPr>
        <w:ind w:firstLine="709"/>
        <w:jc w:val="both"/>
        <w:rPr>
          <w:shd w:val="clear" w:color="auto" w:fill="FFFFFF"/>
        </w:rPr>
      </w:pPr>
      <w:r w:rsidRPr="00F72980">
        <w:rPr>
          <w:shd w:val="clear" w:color="auto" w:fill="FFFFFF"/>
        </w:rPr>
        <w:t>- на мероприятия по благоустройству населенных пунктов Холмского муниципального округа – 23 148,5 тыс. рублей;</w:t>
      </w:r>
    </w:p>
    <w:p w14:paraId="36F02ABE" w14:textId="77777777" w:rsidR="00A70116" w:rsidRPr="00F72980" w:rsidRDefault="00A70116" w:rsidP="00A70116">
      <w:pPr>
        <w:shd w:val="clear" w:color="auto" w:fill="FFFFFF"/>
        <w:ind w:firstLine="709"/>
        <w:jc w:val="both"/>
        <w:rPr>
          <w:shd w:val="clear" w:color="auto" w:fill="FFFFFF"/>
        </w:rPr>
      </w:pPr>
      <w:r w:rsidRPr="00F72980">
        <w:rPr>
          <w:shd w:val="clear" w:color="auto" w:fill="FFFFFF"/>
        </w:rPr>
        <w:t xml:space="preserve">- на регулирование численности безнадзорных животных в рамках субвенции на реализацию Закона Сахалинской области от 30 июля 2020 года № 56-ЗО «О наделение </w:t>
      </w:r>
      <w:r w:rsidRPr="00F72980">
        <w:rPr>
          <w:shd w:val="clear" w:color="auto" w:fill="FFFFFF"/>
        </w:rPr>
        <w:lastRenderedPageBreak/>
        <w:t>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 направлено 11 188,5 тыс. рублей;</w:t>
      </w:r>
    </w:p>
    <w:p w14:paraId="36A48341" w14:textId="77777777" w:rsidR="00A70116" w:rsidRPr="00F72980" w:rsidRDefault="00A70116" w:rsidP="00A70116">
      <w:pPr>
        <w:ind w:firstLine="709"/>
        <w:jc w:val="both"/>
        <w:rPr>
          <w:shd w:val="clear" w:color="auto" w:fill="FFFFFF"/>
        </w:rPr>
      </w:pPr>
      <w:r w:rsidRPr="00F72980">
        <w:rPr>
          <w:shd w:val="clear" w:color="auto" w:fill="FFFFFF"/>
        </w:rPr>
        <w:t>- на содержание и восстановление муниципальных электрических сетей – 18 000,1 тыс. рублей;</w:t>
      </w:r>
    </w:p>
    <w:p w14:paraId="604C3259" w14:textId="77777777" w:rsidR="00A70116" w:rsidRPr="00F72980" w:rsidRDefault="00A70116" w:rsidP="00A70116">
      <w:pPr>
        <w:ind w:firstLine="709"/>
        <w:jc w:val="both"/>
        <w:rPr>
          <w:shd w:val="clear" w:color="auto" w:fill="FFFFFF"/>
        </w:rPr>
      </w:pPr>
      <w:r w:rsidRPr="00F72980">
        <w:rPr>
          <w:shd w:val="clear" w:color="auto" w:fill="FFFFFF"/>
        </w:rPr>
        <w:t>- на оплату расходов по уличному освещению – 14 400,0 тыс. рублей;</w:t>
      </w:r>
    </w:p>
    <w:p w14:paraId="66346316" w14:textId="77777777" w:rsidR="00A70116" w:rsidRPr="00F72980" w:rsidRDefault="00A70116" w:rsidP="00A70116">
      <w:pPr>
        <w:ind w:firstLine="709"/>
        <w:jc w:val="both"/>
        <w:rPr>
          <w:shd w:val="clear" w:color="auto" w:fill="FFFFFF"/>
        </w:rPr>
      </w:pPr>
      <w:r w:rsidRPr="00F72980">
        <w:rPr>
          <w:shd w:val="clear" w:color="auto" w:fill="FFFFFF"/>
        </w:rPr>
        <w:t>- на содержание муниципальных мест захоронений – 7 034,0 тыс. рублей;</w:t>
      </w:r>
    </w:p>
    <w:p w14:paraId="02CA2C45" w14:textId="77777777" w:rsidR="00A70116" w:rsidRPr="00F72980" w:rsidRDefault="00A70116" w:rsidP="00A70116">
      <w:pPr>
        <w:ind w:firstLine="709"/>
        <w:jc w:val="both"/>
        <w:rPr>
          <w:shd w:val="clear" w:color="auto" w:fill="FFFFFF"/>
        </w:rPr>
      </w:pPr>
      <w:r w:rsidRPr="00F72980">
        <w:rPr>
          <w:shd w:val="clear" w:color="auto" w:fill="FFFFFF"/>
        </w:rPr>
        <w:t xml:space="preserve">- направлена субсидия на мероприятия по осуществлению территориального общественного самоуправления – 4938,9 тыс. рублей </w:t>
      </w:r>
      <w:r w:rsidRPr="00F72980">
        <w:rPr>
          <w:color w:val="000000"/>
          <w:shd w:val="clear" w:color="auto" w:fill="FFFFFF"/>
        </w:rPr>
        <w:t>ТОС «Холмский Водник», ТОС "Переулок Бумажный, дом № 6".</w:t>
      </w:r>
    </w:p>
    <w:p w14:paraId="21110E69" w14:textId="77777777" w:rsidR="00A70116" w:rsidRPr="0099325A" w:rsidRDefault="00A70116" w:rsidP="00A70116">
      <w:pPr>
        <w:ind w:firstLine="709"/>
        <w:jc w:val="both"/>
        <w:rPr>
          <w:b/>
        </w:rPr>
      </w:pPr>
      <w:r w:rsidRPr="00F72980">
        <w:rPr>
          <w:color w:val="000000"/>
          <w:shd w:val="clear" w:color="auto" w:fill="FFFFFF"/>
        </w:rPr>
        <w:t>На</w:t>
      </w:r>
      <w:r w:rsidRPr="00F72980">
        <w:rPr>
          <w:color w:val="000000"/>
        </w:rPr>
        <w:t xml:space="preserve"> другие вопросы в области жилищно-коммунального хозяйства направлено 50853,2 тыс. рублей</w:t>
      </w:r>
      <w:r w:rsidRPr="00F72980">
        <w:rPr>
          <w:color w:val="000000"/>
          <w:shd w:val="clear" w:color="auto" w:fill="FFFFFF"/>
        </w:rPr>
        <w:t xml:space="preserve"> </w:t>
      </w:r>
      <w:r w:rsidRPr="00F72980">
        <w:t>на обеспечение деятельности</w:t>
      </w:r>
      <w:r w:rsidRPr="00F72980">
        <w:rPr>
          <w:color w:val="000000"/>
          <w:shd w:val="clear" w:color="auto" w:fill="FFFFFF"/>
        </w:rPr>
        <w:t xml:space="preserve"> Департамента жилищно-коммунального хозяйства администрации Холмского муниципального округа.</w:t>
      </w:r>
    </w:p>
    <w:p w14:paraId="1A11FB1C" w14:textId="5D55CB21" w:rsidR="00D13EAA" w:rsidRPr="0099325A" w:rsidRDefault="00D13EAA" w:rsidP="00AE30A0">
      <w:pPr>
        <w:rPr>
          <w:b/>
        </w:rPr>
      </w:pPr>
    </w:p>
    <w:p w14:paraId="2E5A59D5" w14:textId="77777777" w:rsidR="00C65436" w:rsidRPr="008C2D61" w:rsidRDefault="00C65436" w:rsidP="00C65436">
      <w:pPr>
        <w:jc w:val="center"/>
        <w:rPr>
          <w:b/>
        </w:rPr>
      </w:pPr>
      <w:r w:rsidRPr="008C2D61">
        <w:rPr>
          <w:b/>
        </w:rPr>
        <w:t>Муниципальная программа</w:t>
      </w:r>
    </w:p>
    <w:p w14:paraId="5B34F92C" w14:textId="77777777" w:rsidR="00C65436" w:rsidRPr="008C2D61" w:rsidRDefault="00C65436" w:rsidP="00C65436">
      <w:pPr>
        <w:jc w:val="center"/>
        <w:rPr>
          <w:b/>
        </w:rPr>
      </w:pPr>
      <w:r w:rsidRPr="008C2D61">
        <w:rPr>
          <w:b/>
        </w:rPr>
        <w:t xml:space="preserve">«Патриотическое воспитание в Холмском муниципальном </w:t>
      </w:r>
    </w:p>
    <w:p w14:paraId="1A48010D" w14:textId="77777777" w:rsidR="00C65436" w:rsidRPr="008C2D61" w:rsidRDefault="00C65436" w:rsidP="00C65436">
      <w:pPr>
        <w:jc w:val="center"/>
        <w:rPr>
          <w:b/>
        </w:rPr>
      </w:pPr>
      <w:r w:rsidRPr="008C2D61">
        <w:rPr>
          <w:b/>
        </w:rPr>
        <w:t xml:space="preserve">округе Сахалинской области» </w:t>
      </w:r>
    </w:p>
    <w:p w14:paraId="575D110F" w14:textId="77777777" w:rsidR="00C65436" w:rsidRPr="008C2D61" w:rsidRDefault="00C65436" w:rsidP="00C65436">
      <w:pPr>
        <w:jc w:val="center"/>
        <w:rPr>
          <w:b/>
        </w:rPr>
      </w:pPr>
    </w:p>
    <w:p w14:paraId="28645547" w14:textId="190EF22E" w:rsidR="00C65436" w:rsidRDefault="00C65436" w:rsidP="00C65436">
      <w:pPr>
        <w:jc w:val="both"/>
      </w:pPr>
      <w:r w:rsidRPr="008C2D61">
        <w:rPr>
          <w:b/>
        </w:rPr>
        <w:tab/>
      </w:r>
      <w:r w:rsidRPr="008C2D61">
        <w:t xml:space="preserve">В рамках муниципальной программы «Патриотическое воспитание в Холмском муниципальном округе Сахалинской области» расходы составили 5 932,1 тыс. рублей или 97,9 % от уточненного плана. Расходы произведены за счет средств местного бюджета. </w:t>
      </w:r>
      <w:r w:rsidRPr="008C2D61">
        <w:tab/>
        <w:t>Выполнены мероприятия, посвященные памятным датам России, мероприятия, направленные на оказание поддержки детским, молодежным общественным объединениям (волонтерам, ЮНАРМИИ, Юным друзьям пограничников).</w:t>
      </w:r>
    </w:p>
    <w:p w14:paraId="2FB294B4" w14:textId="77777777" w:rsidR="00C65436" w:rsidRDefault="00C65436" w:rsidP="00C65436">
      <w:pPr>
        <w:jc w:val="both"/>
      </w:pPr>
    </w:p>
    <w:p w14:paraId="24D9A2D3" w14:textId="77777777" w:rsidR="00A70116" w:rsidRPr="00F72980" w:rsidRDefault="00A70116" w:rsidP="00A70116">
      <w:pPr>
        <w:shd w:val="clear" w:color="auto" w:fill="FFFFFF"/>
        <w:jc w:val="center"/>
        <w:rPr>
          <w:b/>
          <w:shd w:val="clear" w:color="auto" w:fill="FFFFFF"/>
        </w:rPr>
      </w:pPr>
      <w:r w:rsidRPr="00F72980">
        <w:rPr>
          <w:b/>
          <w:shd w:val="clear" w:color="auto" w:fill="FFFFFF"/>
        </w:rPr>
        <w:t xml:space="preserve">Муниципальная программа </w:t>
      </w:r>
    </w:p>
    <w:p w14:paraId="4C484CDF" w14:textId="77777777" w:rsidR="00A70116" w:rsidRPr="00F72980" w:rsidRDefault="00A70116" w:rsidP="00A70116">
      <w:pPr>
        <w:shd w:val="clear" w:color="auto" w:fill="FFFFFF"/>
        <w:jc w:val="center"/>
        <w:rPr>
          <w:b/>
          <w:shd w:val="clear" w:color="auto" w:fill="FFFFFF"/>
        </w:rPr>
      </w:pPr>
      <w:r w:rsidRPr="00F72980">
        <w:rPr>
          <w:b/>
          <w:shd w:val="clear" w:color="auto" w:fill="FFFFFF"/>
        </w:rPr>
        <w:t>«Охрана окружающей среды, воспроизводство и использование природных ресурсов Холмского муниципального округа Сахалинской области»</w:t>
      </w:r>
    </w:p>
    <w:p w14:paraId="0CB9E726" w14:textId="77777777" w:rsidR="00A70116" w:rsidRPr="00F72980" w:rsidRDefault="00A70116" w:rsidP="00A70116">
      <w:pPr>
        <w:shd w:val="clear" w:color="auto" w:fill="FFFFFF"/>
        <w:ind w:firstLine="708"/>
        <w:jc w:val="both"/>
        <w:rPr>
          <w:shd w:val="clear" w:color="auto" w:fill="FFFFFF"/>
        </w:rPr>
      </w:pPr>
    </w:p>
    <w:p w14:paraId="52E55201" w14:textId="77777777" w:rsidR="00A70116" w:rsidRPr="00F72980" w:rsidRDefault="00A70116" w:rsidP="00A70116">
      <w:pPr>
        <w:shd w:val="clear" w:color="auto" w:fill="FFFFFF"/>
        <w:ind w:firstLine="708"/>
        <w:jc w:val="both"/>
        <w:rPr>
          <w:color w:val="000000"/>
          <w:shd w:val="clear" w:color="auto" w:fill="FFFFFF"/>
        </w:rPr>
      </w:pPr>
      <w:r w:rsidRPr="00F72980">
        <w:rPr>
          <w:shd w:val="clear" w:color="auto" w:fill="FFFFFF"/>
        </w:rPr>
        <w:t xml:space="preserve">В рамках реализации муниципальной программы «Охрана окружающей среды, воспроизводство и использование природных ресурсов Холмского муниципального округа Сахалинской области» расходы составили 5 856,0 тыс. рублей </w:t>
      </w:r>
      <w:r w:rsidRPr="00F72980">
        <w:t>или 93,7 % от уточненного плана 6 251,0 тыс. рублей. Н</w:t>
      </w:r>
      <w:r w:rsidRPr="00F72980">
        <w:rPr>
          <w:shd w:val="clear" w:color="auto" w:fill="FFFFFF"/>
        </w:rPr>
        <w:t>а ликвидацию несанкционированных свалок</w:t>
      </w:r>
      <w:r w:rsidRPr="00F72980">
        <w:rPr>
          <w:color w:val="000000"/>
          <w:shd w:val="clear" w:color="auto" w:fill="FFFFFF"/>
        </w:rPr>
        <w:t xml:space="preserve"> за счет средств местного бюджета направлено 5 856,0 тыс.</w:t>
      </w:r>
      <w:r w:rsidRPr="00F72980">
        <w:rPr>
          <w:shd w:val="clear" w:color="auto" w:fill="FFFFFF"/>
        </w:rPr>
        <w:t xml:space="preserve"> рублей.</w:t>
      </w:r>
    </w:p>
    <w:p w14:paraId="7354B327" w14:textId="77777777" w:rsidR="00AE30A0" w:rsidRDefault="00AE30A0" w:rsidP="00A6315A">
      <w:pPr>
        <w:shd w:val="clear" w:color="auto" w:fill="FFFFFF"/>
        <w:ind w:firstLine="700"/>
        <w:jc w:val="center"/>
        <w:rPr>
          <w:b/>
        </w:rPr>
      </w:pPr>
    </w:p>
    <w:p w14:paraId="7F735407" w14:textId="77777777" w:rsidR="003A1185" w:rsidRDefault="003A1185" w:rsidP="000864E1">
      <w:pPr>
        <w:shd w:val="clear" w:color="auto" w:fill="FFFFFF"/>
        <w:rPr>
          <w:b/>
        </w:rPr>
      </w:pPr>
    </w:p>
    <w:p w14:paraId="4E575AC8" w14:textId="77777777" w:rsidR="00EC645E" w:rsidRPr="00DE79DB" w:rsidRDefault="00EC645E" w:rsidP="00EC645E">
      <w:pPr>
        <w:shd w:val="clear" w:color="auto" w:fill="FFFFFF"/>
        <w:jc w:val="center"/>
        <w:rPr>
          <w:b/>
        </w:rPr>
      </w:pPr>
      <w:r w:rsidRPr="00DE79DB">
        <w:rPr>
          <w:b/>
        </w:rPr>
        <w:t xml:space="preserve">Муниципальная программа </w:t>
      </w:r>
    </w:p>
    <w:p w14:paraId="08429BCD" w14:textId="77777777" w:rsidR="00EC645E" w:rsidRPr="00DE79DB" w:rsidRDefault="00EC645E" w:rsidP="00EC645E">
      <w:pPr>
        <w:shd w:val="clear" w:color="auto" w:fill="FFFFFF"/>
        <w:ind w:firstLine="700"/>
        <w:jc w:val="center"/>
        <w:rPr>
          <w:b/>
          <w:bCs/>
          <w:color w:val="000000"/>
        </w:rPr>
      </w:pPr>
      <w:r w:rsidRPr="00DE79DB">
        <w:rPr>
          <w:b/>
        </w:rPr>
        <w:t>«</w:t>
      </w:r>
      <w:r w:rsidRPr="00DE79DB">
        <w:rPr>
          <w:b/>
          <w:bCs/>
          <w:color w:val="000000"/>
        </w:rPr>
        <w:t>Экономическое развитие Холмского</w:t>
      </w:r>
    </w:p>
    <w:p w14:paraId="7E5FC596" w14:textId="77777777" w:rsidR="00EC645E" w:rsidRPr="00DE79DB" w:rsidRDefault="00EC645E" w:rsidP="00EC645E">
      <w:pPr>
        <w:shd w:val="clear" w:color="auto" w:fill="FFFFFF"/>
        <w:ind w:firstLine="700"/>
        <w:jc w:val="center"/>
        <w:rPr>
          <w:b/>
          <w:bCs/>
          <w:color w:val="000000"/>
        </w:rPr>
      </w:pPr>
      <w:r w:rsidRPr="00DE79DB">
        <w:rPr>
          <w:b/>
          <w:bCs/>
          <w:color w:val="000000"/>
        </w:rPr>
        <w:t>муниципального округа Сахалинской области»</w:t>
      </w:r>
    </w:p>
    <w:p w14:paraId="3B2BFB96" w14:textId="77777777" w:rsidR="00EC645E" w:rsidRPr="00DE79DB" w:rsidRDefault="00EC645E" w:rsidP="00EC645E">
      <w:pPr>
        <w:shd w:val="clear" w:color="auto" w:fill="FFFFFF"/>
        <w:ind w:firstLine="700"/>
        <w:jc w:val="both"/>
        <w:rPr>
          <w:shd w:val="clear" w:color="auto" w:fill="FFFFFF"/>
        </w:rPr>
      </w:pPr>
    </w:p>
    <w:p w14:paraId="215F7925" w14:textId="77777777" w:rsidR="00EC645E" w:rsidRPr="00DE79DB" w:rsidRDefault="00EC645E" w:rsidP="00EC645E">
      <w:pPr>
        <w:shd w:val="clear" w:color="auto" w:fill="FFFFFF"/>
        <w:ind w:firstLine="708"/>
        <w:jc w:val="both"/>
        <w:rPr>
          <w:shd w:val="clear" w:color="auto" w:fill="FFFFFF"/>
        </w:rPr>
      </w:pPr>
      <w:r w:rsidRPr="00DE79DB">
        <w:t xml:space="preserve">В рамках реализации муниципальной программы </w:t>
      </w:r>
      <w:r w:rsidRPr="00DE79DB">
        <w:rPr>
          <w:bCs/>
          <w:color w:val="000000"/>
        </w:rPr>
        <w:t xml:space="preserve">«Экономическое развитие Холмского муниципального округа Сахалинской области» </w:t>
      </w:r>
      <w:r w:rsidRPr="00DE79DB">
        <w:rPr>
          <w:color w:val="000000"/>
        </w:rPr>
        <w:t>при плановых назначениях в сумме 11 487,7 тыс. рублей</w:t>
      </w:r>
      <w:r w:rsidRPr="00DE79DB">
        <w:t xml:space="preserve"> расходы составили 11 487,7 тыс. рублей или 100,0 %. Расходы произведены в том </w:t>
      </w:r>
      <w:r w:rsidRPr="00DE79DB">
        <w:rPr>
          <w:shd w:val="clear" w:color="auto" w:fill="FFFFFF"/>
        </w:rPr>
        <w:t xml:space="preserve">числе за счет средств вышестоящего бюджета – 10 658,0 тыс. рублей, </w:t>
      </w:r>
      <w:r w:rsidRPr="00DE79DB">
        <w:t>за счет средств местного бюджета 829,7 тыс. рублей.</w:t>
      </w:r>
    </w:p>
    <w:p w14:paraId="66B73723" w14:textId="77777777" w:rsidR="00EC645E" w:rsidRDefault="00EC645E" w:rsidP="00EC645E">
      <w:pPr>
        <w:shd w:val="clear" w:color="auto" w:fill="FFFFFF"/>
        <w:ind w:firstLine="700"/>
        <w:jc w:val="both"/>
      </w:pPr>
      <w:r w:rsidRPr="00DE79DB">
        <w:t xml:space="preserve">Оказана поддержка 72 субъектам малого и среднего предпринимательства </w:t>
      </w:r>
      <w:r w:rsidRPr="00DE79DB">
        <w:rPr>
          <w:color w:val="000000"/>
        </w:rPr>
        <w:t>в целях у</w:t>
      </w:r>
      <w:r w:rsidRPr="00DE79DB">
        <w:t xml:space="preserve">лучшения условий ведения предпринимательской деятельности (возмещены затраты на уплату лизинговых платежей по договорам финансовой аренды (лизинга) и первого взноса при заключении договора лизинга, возмещены затраты физическим лицам, не являющимся индивидуальными предпринимателями и применяющим специальный налоговый режим «Налог на профессиональный доход") и на </w:t>
      </w:r>
      <w:r w:rsidRPr="00DE79DB">
        <w:rPr>
          <w:color w:val="000000"/>
          <w:shd w:val="clear" w:color="auto" w:fill="FFFFFF"/>
        </w:rPr>
        <w:t>реализацию инвестиционного проекта «Создание цеха по переработке и консервированию рыбоморепродуктов в с. Правда»</w:t>
      </w:r>
      <w:r w:rsidRPr="00DE79DB">
        <w:t>.</w:t>
      </w:r>
    </w:p>
    <w:p w14:paraId="44B9F431" w14:textId="706D0A3C" w:rsidR="00226B01" w:rsidRDefault="00226B01" w:rsidP="00AE30A0">
      <w:pPr>
        <w:shd w:val="clear" w:color="auto" w:fill="FFFFFF"/>
        <w:jc w:val="center"/>
        <w:rPr>
          <w:b/>
          <w:shd w:val="clear" w:color="auto" w:fill="FFFFFF"/>
        </w:rPr>
      </w:pPr>
    </w:p>
    <w:p w14:paraId="5548D058" w14:textId="77777777" w:rsidR="00EC645E" w:rsidRPr="00DE79DB" w:rsidRDefault="00EC645E" w:rsidP="00EC645E">
      <w:pPr>
        <w:shd w:val="clear" w:color="auto" w:fill="FFFFFF"/>
        <w:jc w:val="center"/>
        <w:rPr>
          <w:b/>
          <w:shd w:val="clear" w:color="auto" w:fill="FFFFFF"/>
        </w:rPr>
      </w:pPr>
      <w:r w:rsidRPr="00DE79DB">
        <w:rPr>
          <w:b/>
          <w:shd w:val="clear" w:color="auto" w:fill="FFFFFF"/>
        </w:rPr>
        <w:lastRenderedPageBreak/>
        <w:t>Муниципальная программа</w:t>
      </w:r>
    </w:p>
    <w:p w14:paraId="656DA113" w14:textId="77777777" w:rsidR="00EC645E" w:rsidRPr="00DE79DB" w:rsidRDefault="00EC645E" w:rsidP="00EC645E">
      <w:pPr>
        <w:shd w:val="clear" w:color="auto" w:fill="FFFFFF"/>
        <w:ind w:firstLine="720"/>
        <w:jc w:val="center"/>
        <w:rPr>
          <w:b/>
          <w:bCs/>
          <w:color w:val="000000"/>
        </w:rPr>
      </w:pPr>
      <w:r w:rsidRPr="00DE79DB">
        <w:rPr>
          <w:b/>
          <w:bCs/>
          <w:color w:val="000000"/>
        </w:rPr>
        <w:t xml:space="preserve">«Развитие сельского хозяйства в Холмском </w:t>
      </w:r>
    </w:p>
    <w:p w14:paraId="39C93F54" w14:textId="77777777" w:rsidR="00EC645E" w:rsidRPr="00DE79DB" w:rsidRDefault="00EC645E" w:rsidP="00EC645E">
      <w:pPr>
        <w:shd w:val="clear" w:color="auto" w:fill="FFFFFF"/>
        <w:ind w:firstLine="720"/>
        <w:jc w:val="center"/>
        <w:rPr>
          <w:b/>
          <w:bCs/>
          <w:color w:val="000000"/>
        </w:rPr>
      </w:pPr>
      <w:r w:rsidRPr="00DE79DB">
        <w:rPr>
          <w:b/>
          <w:bCs/>
          <w:color w:val="000000"/>
        </w:rPr>
        <w:t>муниципальном округе Сахалинской области»</w:t>
      </w:r>
    </w:p>
    <w:p w14:paraId="788F42CB" w14:textId="77777777" w:rsidR="00EC645E" w:rsidRPr="00DE79DB" w:rsidRDefault="00EC645E" w:rsidP="00EC645E">
      <w:pPr>
        <w:shd w:val="clear" w:color="auto" w:fill="FFFFFF"/>
        <w:ind w:firstLine="720"/>
        <w:jc w:val="both"/>
        <w:rPr>
          <w:shd w:val="clear" w:color="auto" w:fill="FFFFFF"/>
        </w:rPr>
      </w:pPr>
    </w:p>
    <w:p w14:paraId="2B025850" w14:textId="77777777" w:rsidR="00EC645E" w:rsidRPr="00DE79DB" w:rsidRDefault="00EC645E" w:rsidP="00EC645E">
      <w:pPr>
        <w:shd w:val="clear" w:color="auto" w:fill="FFFFFF"/>
        <w:ind w:firstLine="720"/>
        <w:jc w:val="both"/>
      </w:pPr>
      <w:r w:rsidRPr="00DE79DB">
        <w:t xml:space="preserve">В рамках реализации </w:t>
      </w:r>
      <w:r w:rsidRPr="00DE79DB">
        <w:rPr>
          <w:color w:val="000000"/>
          <w:shd w:val="clear" w:color="auto" w:fill="FFFFFF"/>
        </w:rPr>
        <w:t xml:space="preserve">муниципальной программы </w:t>
      </w:r>
      <w:r w:rsidRPr="00DE79DB">
        <w:rPr>
          <w:bCs/>
          <w:color w:val="000000"/>
        </w:rPr>
        <w:t>«Развитие сельского хозяйства в Холмском муниципальном округе Сахалинской области»</w:t>
      </w:r>
      <w:r w:rsidRPr="00DE79DB">
        <w:rPr>
          <w:shd w:val="clear" w:color="auto" w:fill="FFFFFF"/>
        </w:rPr>
        <w:t xml:space="preserve"> </w:t>
      </w:r>
      <w:r w:rsidRPr="00DE79DB">
        <w:rPr>
          <w:color w:val="000000"/>
        </w:rPr>
        <w:t>при плановых назначениях в сумме</w:t>
      </w:r>
      <w:r w:rsidRPr="00DE79DB">
        <w:t xml:space="preserve"> 58 082,9 тыс. рублей расходы составили 58 082,8 тыс. рублей или 100,0 %. Расходы произведены в том числе за счет средств вышестоящего бюджета 46 127,9 тыс. рублей, за счет средств местного бюджета 11 954,9 тыс. рублей.</w:t>
      </w:r>
    </w:p>
    <w:p w14:paraId="1402C490" w14:textId="77777777" w:rsidR="00EC645E" w:rsidRPr="00DE79DB" w:rsidRDefault="00EC645E" w:rsidP="00EC645E">
      <w:pPr>
        <w:ind w:firstLine="709"/>
        <w:jc w:val="both"/>
        <w:rPr>
          <w:shd w:val="clear" w:color="auto" w:fill="FFFFFF"/>
        </w:rPr>
      </w:pPr>
      <w:r w:rsidRPr="00DE79DB">
        <w:rPr>
          <w:shd w:val="clear" w:color="auto" w:fill="FFFFFF"/>
        </w:rPr>
        <w:t>Средства направлены на следующие мероприятия:</w:t>
      </w:r>
    </w:p>
    <w:p w14:paraId="493B9770"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возмещены затраты гражданам, ведущим личные подсобные хозяйства, на содержание 140 коров - оказана поддержка 18 гражданам - 3 388,0 тыс. рублей;</w:t>
      </w:r>
    </w:p>
    <w:p w14:paraId="0E2D7656"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xml:space="preserve">- возмещены затраты, связанные с поставкой в централизованном порядке для личных подсобных хозяйств комбикормов для сельскохозяйственных животных и птицы, а также фуражного зерна для птицы в </w:t>
      </w:r>
      <w:r w:rsidRPr="00DE79DB">
        <w:rPr>
          <w:shd w:val="clear" w:color="auto" w:fill="FFFFFF"/>
        </w:rPr>
        <w:t>количестве 652 тонн</w:t>
      </w:r>
      <w:r w:rsidRPr="00DE79DB">
        <w:rPr>
          <w:color w:val="000000"/>
          <w:shd w:val="clear" w:color="auto" w:fill="FFFFFF"/>
        </w:rPr>
        <w:t xml:space="preserve"> - 16 013,8 тыс. рублей;</w:t>
      </w:r>
    </w:p>
    <w:p w14:paraId="01218222"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возмещены затраты гражданам, ведущим личные подсобные хозяйства, на содержание маточного поголовья коз (козоматок) в количестве 76 голов - оказана поддержка 8 гражданам) - 266,0 тыс. рублей;</w:t>
      </w:r>
    </w:p>
    <w:p w14:paraId="7D8A115D"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xml:space="preserve">- проведен комплекс мероприятий по борьбе с борщевиком Сосновского на территории </w:t>
      </w:r>
      <w:r w:rsidRPr="00DE79DB">
        <w:rPr>
          <w:bCs/>
          <w:color w:val="000000"/>
        </w:rPr>
        <w:t>Холмского муниципального округа Сахалинской области</w:t>
      </w:r>
      <w:r w:rsidRPr="00DE79DB">
        <w:rPr>
          <w:color w:val="000000"/>
          <w:shd w:val="clear" w:color="auto" w:fill="FFFFFF"/>
        </w:rPr>
        <w:t xml:space="preserve"> – 2 999,2 тыс. рублей;</w:t>
      </w:r>
    </w:p>
    <w:p w14:paraId="34C913C6" w14:textId="77777777" w:rsidR="00EC645E" w:rsidRPr="00DE79DB" w:rsidRDefault="00EC645E" w:rsidP="00EC645E">
      <w:pPr>
        <w:shd w:val="clear" w:color="auto" w:fill="FFFFFF"/>
        <w:ind w:firstLine="720"/>
        <w:jc w:val="both"/>
        <w:rPr>
          <w:color w:val="000000"/>
          <w:shd w:val="clear" w:color="auto" w:fill="FFFFFF"/>
        </w:rPr>
      </w:pPr>
      <w:r w:rsidRPr="00DE79DB">
        <w:rPr>
          <w:color w:val="000000"/>
          <w:shd w:val="clear" w:color="auto" w:fill="FFFFFF"/>
        </w:rPr>
        <w:t>- подготовлены проекты межевания земельных участков, выделяемых в счет невостребованных земельных долей, находящихся в собственности и 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 285,6 тыс. рублей;</w:t>
      </w:r>
    </w:p>
    <w:p w14:paraId="21086308" w14:textId="77777777" w:rsidR="00EC645E" w:rsidRPr="00197A0F" w:rsidRDefault="00EC645E" w:rsidP="00EC645E">
      <w:pPr>
        <w:ind w:firstLine="720"/>
        <w:jc w:val="both"/>
        <w:rPr>
          <w:color w:val="000000"/>
          <w:shd w:val="clear" w:color="auto" w:fill="FFFFFF"/>
        </w:rPr>
      </w:pPr>
      <w:r w:rsidRPr="00DE79DB">
        <w:rPr>
          <w:shd w:val="clear" w:color="auto" w:fill="FFFFFF"/>
        </w:rPr>
        <w:t>-</w:t>
      </w:r>
      <w:r w:rsidRPr="00DE79DB">
        <w:rPr>
          <w:color w:val="FF0000"/>
          <w:shd w:val="clear" w:color="auto" w:fill="FFFFFF"/>
        </w:rPr>
        <w:t xml:space="preserve"> </w:t>
      </w:r>
      <w:r w:rsidRPr="00DE79DB">
        <w:rPr>
          <w:color w:val="000000"/>
          <w:shd w:val="clear" w:color="auto" w:fill="FFFFFF"/>
        </w:rPr>
        <w:t xml:space="preserve">благоустроены сельские территории - 35 130,2 тыс. рублей (обустройство уличного освещения по ул. Кирова в с. Яблочное по ул. Луговой в с. Чехов, по ул. Центральная в с. Чистоводное, по ул. Центральная в с. Пожарское, обустройство ливневой канализации по ул. Ленина, 56 с. Чехов, благоустройство «Сквера отдыха» по ул. Центральная, 88 в с. Яблочное, </w:t>
      </w:r>
      <w:r w:rsidRPr="00DE79DB">
        <w:t>а</w:t>
      </w:r>
      <w:r w:rsidRPr="00DE79DB">
        <w:rPr>
          <w:color w:val="000000"/>
          <w:shd w:val="clear" w:color="auto" w:fill="FFFFFF"/>
        </w:rPr>
        <w:t>сфальтирование ул. Полевая, ул. Озерная с. Костромское,</w:t>
      </w:r>
      <w:r w:rsidRPr="00DE79DB">
        <w:t xml:space="preserve"> о</w:t>
      </w:r>
      <w:r w:rsidRPr="00DE79DB">
        <w:rPr>
          <w:color w:val="000000"/>
          <w:shd w:val="clear" w:color="auto" w:fill="FFFFFF"/>
        </w:rPr>
        <w:t>бустройство тротуара ул. Усадьба Совхоза с. Костромское,</w:t>
      </w:r>
      <w:r w:rsidRPr="00DE79DB">
        <w:t xml:space="preserve"> о</w:t>
      </w:r>
      <w:r w:rsidRPr="00DE79DB">
        <w:rPr>
          <w:color w:val="000000"/>
          <w:shd w:val="clear" w:color="auto" w:fill="FFFFFF"/>
        </w:rPr>
        <w:t>бустройство хоккейного корта в с. Правда).</w:t>
      </w:r>
      <w:r>
        <w:rPr>
          <w:color w:val="000000"/>
          <w:shd w:val="clear" w:color="auto" w:fill="FFFFFF"/>
        </w:rPr>
        <w:t xml:space="preserve"> </w:t>
      </w:r>
    </w:p>
    <w:p w14:paraId="7A48AC85" w14:textId="6483DB4A" w:rsidR="00EC645E" w:rsidRDefault="00EC645E" w:rsidP="00EC645E">
      <w:pPr>
        <w:shd w:val="clear" w:color="auto" w:fill="FFFFFF"/>
        <w:ind w:firstLine="720"/>
        <w:jc w:val="both"/>
      </w:pPr>
    </w:p>
    <w:p w14:paraId="7DF89EC3" w14:textId="77777777" w:rsidR="00EC645E" w:rsidRPr="00DE79DB" w:rsidRDefault="00EC645E" w:rsidP="00EC645E">
      <w:pPr>
        <w:autoSpaceDE w:val="0"/>
        <w:autoSpaceDN w:val="0"/>
        <w:adjustRightInd w:val="0"/>
        <w:jc w:val="center"/>
        <w:rPr>
          <w:b/>
          <w:color w:val="000000"/>
          <w:shd w:val="clear" w:color="auto" w:fill="FFFFFF"/>
        </w:rPr>
      </w:pPr>
      <w:r w:rsidRPr="00DE79DB">
        <w:rPr>
          <w:b/>
          <w:color w:val="000000"/>
          <w:shd w:val="clear" w:color="auto" w:fill="FFFFFF"/>
        </w:rPr>
        <w:t xml:space="preserve">Муниципальная программа </w:t>
      </w:r>
    </w:p>
    <w:p w14:paraId="45EF8917" w14:textId="77777777" w:rsidR="00EC645E" w:rsidRPr="00DE79DB" w:rsidRDefault="00EC645E" w:rsidP="00EC645E">
      <w:pPr>
        <w:autoSpaceDE w:val="0"/>
        <w:autoSpaceDN w:val="0"/>
        <w:adjustRightInd w:val="0"/>
        <w:ind w:firstLine="709"/>
        <w:jc w:val="center"/>
        <w:rPr>
          <w:b/>
          <w:bCs/>
          <w:color w:val="000000"/>
        </w:rPr>
      </w:pPr>
      <w:r w:rsidRPr="00DE79DB">
        <w:rPr>
          <w:b/>
          <w:bCs/>
          <w:color w:val="000000"/>
        </w:rPr>
        <w:t xml:space="preserve">«Развитие транспортной инфраструктуры и дорожного хозяйства </w:t>
      </w:r>
    </w:p>
    <w:p w14:paraId="116B00B7" w14:textId="77777777" w:rsidR="00EC645E" w:rsidRPr="00DE79DB" w:rsidRDefault="00EC645E" w:rsidP="00EC645E">
      <w:pPr>
        <w:autoSpaceDE w:val="0"/>
        <w:autoSpaceDN w:val="0"/>
        <w:adjustRightInd w:val="0"/>
        <w:ind w:firstLine="709"/>
        <w:jc w:val="center"/>
        <w:rPr>
          <w:b/>
          <w:color w:val="000000"/>
          <w:shd w:val="clear" w:color="auto" w:fill="FFFFFF"/>
        </w:rPr>
      </w:pPr>
      <w:r w:rsidRPr="00DE79DB">
        <w:rPr>
          <w:b/>
          <w:bCs/>
          <w:color w:val="000000"/>
        </w:rPr>
        <w:t>Холмского муниципального округа Сахалинской области»</w:t>
      </w:r>
    </w:p>
    <w:p w14:paraId="51071949" w14:textId="77777777" w:rsidR="00EC645E" w:rsidRPr="00312F27" w:rsidRDefault="00EC645E" w:rsidP="00EC645E">
      <w:pPr>
        <w:shd w:val="clear" w:color="auto" w:fill="FFFFFF"/>
        <w:ind w:firstLine="700"/>
        <w:jc w:val="both"/>
        <w:rPr>
          <w:highlight w:val="yellow"/>
        </w:rPr>
      </w:pPr>
    </w:p>
    <w:p w14:paraId="1861F730" w14:textId="542A12C6" w:rsidR="00EC645E" w:rsidRPr="00DE79DB" w:rsidRDefault="00EC645E" w:rsidP="00EC645E">
      <w:pPr>
        <w:shd w:val="clear" w:color="auto" w:fill="FFFFFF"/>
        <w:ind w:firstLine="700"/>
        <w:jc w:val="both"/>
        <w:rPr>
          <w:b/>
          <w:color w:val="FF0000"/>
          <w:shd w:val="clear" w:color="auto" w:fill="FFFFFF"/>
        </w:rPr>
      </w:pPr>
      <w:r w:rsidRPr="00DE79DB">
        <w:t xml:space="preserve">В рамках реализации муниципальной программы </w:t>
      </w:r>
      <w:r w:rsidRPr="00DE79DB">
        <w:rPr>
          <w:bCs/>
          <w:color w:val="000000"/>
        </w:rPr>
        <w:t xml:space="preserve">«Развитие транспортной инфраструктуры и дорожного хозяйства Холмского муниципального округа Сахалинской области» </w:t>
      </w:r>
      <w:r w:rsidRPr="00DE79DB">
        <w:rPr>
          <w:color w:val="000000"/>
        </w:rPr>
        <w:t>при плановых назначениях в сумме</w:t>
      </w:r>
      <w:r w:rsidRPr="00DE79DB">
        <w:t xml:space="preserve"> 376 309,5 тыс. рублей</w:t>
      </w:r>
      <w:r w:rsidRPr="00DE79DB">
        <w:rPr>
          <w:shd w:val="clear" w:color="auto" w:fill="FFFFFF"/>
        </w:rPr>
        <w:t xml:space="preserve"> </w:t>
      </w:r>
      <w:r w:rsidRPr="00DE79DB">
        <w:t xml:space="preserve">расходы составили 295 338,5 тыс. рублей или 78,5 %. </w:t>
      </w:r>
      <w:r w:rsidRPr="00DE79DB">
        <w:rPr>
          <w:color w:val="000000" w:themeColor="text1"/>
        </w:rPr>
        <w:t xml:space="preserve">Расходы произведены в том числе за счет средств вышестоящего бюджета - 109 096,6 тыс. рублей, за </w:t>
      </w:r>
      <w:r w:rsidRPr="00DE79DB">
        <w:t>счет средств местного бюджета 186 241,9 тыс. рублей.</w:t>
      </w:r>
    </w:p>
    <w:p w14:paraId="0154B4F9" w14:textId="77777777" w:rsidR="00EC645E" w:rsidRDefault="00EC645E" w:rsidP="00EC645E">
      <w:pPr>
        <w:shd w:val="clear" w:color="auto" w:fill="FFFFFF"/>
        <w:autoSpaceDE w:val="0"/>
        <w:autoSpaceDN w:val="0"/>
        <w:adjustRightInd w:val="0"/>
        <w:ind w:firstLine="709"/>
        <w:jc w:val="both"/>
        <w:rPr>
          <w:shd w:val="clear" w:color="auto" w:fill="FFFFFF"/>
        </w:rPr>
      </w:pPr>
      <w:r w:rsidRPr="00DE79DB">
        <w:rPr>
          <w:color w:val="000000"/>
          <w:shd w:val="clear" w:color="auto" w:fill="FFFFFF"/>
        </w:rPr>
        <w:t xml:space="preserve">Выполнены работы по содержанию, капитальному ремонту, ремонту автомобильных дорог общего пользования местного значения, разработана проектная документация (капитальный ремонт автомобильной дороги к группе жилых домов по ул. Некрасова в г. Холмске, автомобильной дороги к городской поликлиники (от сопряжения с автомобильной дорогой по ул. Советская до городской поликлиники), устройство тротуарной линии по ул. Речная в с. Чапланово, обустройство уличного освещения г. Холмск, ул. Новая д. 2-22, ул. Весенняя д. 3-13, ул. Гастелло д. 8-20, участок от молокозавода до ж/д переезда СЗМП, участок от молокозавода до ул. Мичурина), </w:t>
      </w:r>
      <w:r w:rsidRPr="00DE79DB">
        <w:rPr>
          <w:color w:val="000000"/>
        </w:rPr>
        <w:t>приобретен снегоуборщик для содержания автомобильных дорог</w:t>
      </w:r>
      <w:r w:rsidRPr="00DE79DB">
        <w:rPr>
          <w:color w:val="000000"/>
          <w:shd w:val="clear" w:color="auto" w:fill="FFFFFF"/>
        </w:rPr>
        <w:t>.</w:t>
      </w:r>
    </w:p>
    <w:p w14:paraId="70A9377F" w14:textId="77777777" w:rsidR="00EC645E" w:rsidRPr="0099325A" w:rsidRDefault="00EC645E" w:rsidP="00EC645E">
      <w:pPr>
        <w:shd w:val="clear" w:color="auto" w:fill="FFFFFF"/>
        <w:autoSpaceDE w:val="0"/>
        <w:autoSpaceDN w:val="0"/>
        <w:adjustRightInd w:val="0"/>
        <w:jc w:val="both"/>
      </w:pPr>
    </w:p>
    <w:p w14:paraId="36327E1D" w14:textId="77777777" w:rsidR="00226E0D" w:rsidRDefault="00226E0D" w:rsidP="00EC645E">
      <w:pPr>
        <w:autoSpaceDE w:val="0"/>
        <w:autoSpaceDN w:val="0"/>
        <w:adjustRightInd w:val="0"/>
        <w:jc w:val="center"/>
        <w:rPr>
          <w:b/>
          <w:color w:val="000000"/>
          <w:shd w:val="clear" w:color="auto" w:fill="FFFFFF"/>
        </w:rPr>
      </w:pPr>
    </w:p>
    <w:p w14:paraId="57772020" w14:textId="77777777" w:rsidR="00226E0D" w:rsidRDefault="00226E0D" w:rsidP="00EC645E">
      <w:pPr>
        <w:autoSpaceDE w:val="0"/>
        <w:autoSpaceDN w:val="0"/>
        <w:adjustRightInd w:val="0"/>
        <w:jc w:val="center"/>
        <w:rPr>
          <w:b/>
          <w:color w:val="000000"/>
          <w:shd w:val="clear" w:color="auto" w:fill="FFFFFF"/>
        </w:rPr>
      </w:pPr>
    </w:p>
    <w:p w14:paraId="26C2FDA5" w14:textId="6736A3B0" w:rsidR="00EC645E" w:rsidRPr="00DE79DB" w:rsidRDefault="00EC645E" w:rsidP="00EC645E">
      <w:pPr>
        <w:autoSpaceDE w:val="0"/>
        <w:autoSpaceDN w:val="0"/>
        <w:adjustRightInd w:val="0"/>
        <w:jc w:val="center"/>
        <w:rPr>
          <w:b/>
          <w:color w:val="000000"/>
          <w:shd w:val="clear" w:color="auto" w:fill="FFFFFF"/>
        </w:rPr>
      </w:pPr>
      <w:bookmarkStart w:id="1" w:name="_GoBack"/>
      <w:bookmarkEnd w:id="1"/>
      <w:r w:rsidRPr="00DE79DB">
        <w:rPr>
          <w:b/>
          <w:color w:val="000000"/>
          <w:shd w:val="clear" w:color="auto" w:fill="FFFFFF"/>
        </w:rPr>
        <w:t xml:space="preserve">Муниципальная программа </w:t>
      </w:r>
    </w:p>
    <w:p w14:paraId="21897C2F" w14:textId="77777777" w:rsidR="00EC645E" w:rsidRPr="00DE79DB" w:rsidRDefault="00EC645E" w:rsidP="00EC645E">
      <w:pPr>
        <w:autoSpaceDE w:val="0"/>
        <w:autoSpaceDN w:val="0"/>
        <w:adjustRightInd w:val="0"/>
        <w:ind w:firstLine="709"/>
        <w:jc w:val="center"/>
        <w:rPr>
          <w:b/>
          <w:bCs/>
          <w:color w:val="000000"/>
        </w:rPr>
      </w:pPr>
      <w:r w:rsidRPr="00DE79DB">
        <w:rPr>
          <w:b/>
          <w:bCs/>
          <w:color w:val="000000"/>
        </w:rPr>
        <w:t xml:space="preserve">«Совершенствование системы управления муниципальным </w:t>
      </w:r>
    </w:p>
    <w:p w14:paraId="326DD75D" w14:textId="77777777" w:rsidR="00EC645E" w:rsidRPr="00DE79DB" w:rsidRDefault="00EC645E" w:rsidP="00EC645E">
      <w:pPr>
        <w:autoSpaceDE w:val="0"/>
        <w:autoSpaceDN w:val="0"/>
        <w:adjustRightInd w:val="0"/>
        <w:ind w:firstLine="709"/>
        <w:jc w:val="center"/>
        <w:rPr>
          <w:b/>
          <w:color w:val="000000"/>
        </w:rPr>
      </w:pPr>
      <w:r w:rsidRPr="00DE79DB">
        <w:rPr>
          <w:b/>
          <w:bCs/>
          <w:color w:val="000000"/>
        </w:rPr>
        <w:t>имуществом в Холмском муниципальном округе Сахалинской области»</w:t>
      </w:r>
    </w:p>
    <w:p w14:paraId="3AEBDEC8" w14:textId="77777777" w:rsidR="00EC645E" w:rsidRPr="00DE79DB" w:rsidRDefault="00EC645E" w:rsidP="00EC645E">
      <w:pPr>
        <w:autoSpaceDE w:val="0"/>
        <w:autoSpaceDN w:val="0"/>
        <w:adjustRightInd w:val="0"/>
        <w:ind w:firstLine="709"/>
        <w:jc w:val="center"/>
        <w:rPr>
          <w:b/>
          <w:color w:val="000000"/>
        </w:rPr>
      </w:pPr>
    </w:p>
    <w:p w14:paraId="05CE69E3" w14:textId="56C25EA4" w:rsidR="00EC645E" w:rsidRPr="00DE79DB" w:rsidRDefault="00EC645E" w:rsidP="00EC645E">
      <w:pPr>
        <w:shd w:val="clear" w:color="auto" w:fill="FFFFFF"/>
        <w:ind w:firstLine="700"/>
        <w:jc w:val="both"/>
        <w:rPr>
          <w:b/>
          <w:color w:val="FF0000"/>
          <w:shd w:val="clear" w:color="auto" w:fill="FFFFFF"/>
        </w:rPr>
      </w:pPr>
      <w:r w:rsidRPr="00DE79DB">
        <w:t xml:space="preserve">В рамках реализации муниципальной программы </w:t>
      </w:r>
      <w:r w:rsidRPr="00DE79DB">
        <w:rPr>
          <w:bCs/>
          <w:color w:val="000000"/>
        </w:rPr>
        <w:t>«Совершенствование системы управления муниципальным имуществом в Холмском муниципальном округе Сахалинской области»</w:t>
      </w:r>
      <w:r w:rsidRPr="00DE79DB">
        <w:t xml:space="preserve"> </w:t>
      </w:r>
      <w:r w:rsidRPr="00DE79DB">
        <w:rPr>
          <w:color w:val="000000"/>
        </w:rPr>
        <w:t>при плановых назначениях в сумме</w:t>
      </w:r>
      <w:r w:rsidRPr="00DE79DB">
        <w:t xml:space="preserve"> 101 463,0 тыс. рублей расходы составили 95 779,7 тыс. рублей или 94,4</w:t>
      </w:r>
      <w:r w:rsidR="00DE79DB" w:rsidRPr="00DE79DB">
        <w:t xml:space="preserve"> %</w:t>
      </w:r>
      <w:r w:rsidRPr="00DE79DB">
        <w:t xml:space="preserve">. </w:t>
      </w:r>
      <w:r w:rsidRPr="00DE79DB">
        <w:rPr>
          <w:color w:val="000000" w:themeColor="text1"/>
        </w:rPr>
        <w:t xml:space="preserve">Расходы произведены в том числе за счет средств вышестоящего бюджета – 2 055,2 тыс. рублей, за </w:t>
      </w:r>
      <w:r w:rsidRPr="00DE79DB">
        <w:t>счет средств местного бюджета 93 724,5 тыс. рублей.</w:t>
      </w:r>
    </w:p>
    <w:p w14:paraId="5AC0EB07" w14:textId="77777777" w:rsidR="00EC645E" w:rsidRPr="00DE79DB" w:rsidRDefault="00EC645E" w:rsidP="00EC645E">
      <w:pPr>
        <w:ind w:firstLine="709"/>
        <w:jc w:val="both"/>
        <w:rPr>
          <w:shd w:val="clear" w:color="auto" w:fill="FFFFFF"/>
        </w:rPr>
      </w:pPr>
      <w:r w:rsidRPr="00DE79DB">
        <w:rPr>
          <w:shd w:val="clear" w:color="auto" w:fill="FFFFFF"/>
        </w:rPr>
        <w:t>Средства направлены на следующие мероприятия:</w:t>
      </w:r>
    </w:p>
    <w:p w14:paraId="360542E9" w14:textId="77777777" w:rsidR="00EC645E" w:rsidRPr="00DE79DB" w:rsidRDefault="00EC645E" w:rsidP="00EC645E">
      <w:pPr>
        <w:shd w:val="clear" w:color="auto" w:fill="FFFFFF"/>
        <w:autoSpaceDE w:val="0"/>
        <w:autoSpaceDN w:val="0"/>
        <w:adjustRightInd w:val="0"/>
        <w:ind w:firstLine="709"/>
        <w:jc w:val="both"/>
        <w:rPr>
          <w:color w:val="000000"/>
        </w:rPr>
      </w:pPr>
      <w:r w:rsidRPr="00DE79DB">
        <w:rPr>
          <w:color w:val="000000"/>
        </w:rPr>
        <w:t>- проведены комплексные кадастровые работы – 572,0 тыс. рублей;</w:t>
      </w:r>
    </w:p>
    <w:p w14:paraId="02E4B68C" w14:textId="77777777" w:rsidR="00EC645E" w:rsidRPr="00DE79DB" w:rsidRDefault="00EC645E" w:rsidP="00EC645E">
      <w:pPr>
        <w:shd w:val="clear" w:color="auto" w:fill="FFFFFF"/>
        <w:autoSpaceDE w:val="0"/>
        <w:autoSpaceDN w:val="0"/>
        <w:adjustRightInd w:val="0"/>
        <w:ind w:firstLine="709"/>
        <w:jc w:val="both"/>
        <w:rPr>
          <w:color w:val="000000"/>
        </w:rPr>
      </w:pPr>
      <w:r w:rsidRPr="00DE79DB">
        <w:rPr>
          <w:color w:val="000000"/>
        </w:rPr>
        <w:t>- оказана поддержка деятельности социально –ориентированных некоммерческих организаций, не являющихся государственными (муниципальными) учреждениями, расположенных на территории Холмского муниципального округа Сахалинской области в части компенсации расходов по коммунальным услугам – 262,1 тыс. рублей (ХМОСО «Путь к совершенству», Холмская местная общественная организация «Сахалинские корейцы»);</w:t>
      </w:r>
    </w:p>
    <w:p w14:paraId="1B3BBA6E" w14:textId="77777777" w:rsidR="00EC645E" w:rsidRPr="00DE79DB" w:rsidRDefault="00EC645E" w:rsidP="00EC645E">
      <w:pPr>
        <w:shd w:val="clear" w:color="auto" w:fill="FFFFFF"/>
        <w:autoSpaceDE w:val="0"/>
        <w:autoSpaceDN w:val="0"/>
        <w:adjustRightInd w:val="0"/>
        <w:ind w:firstLine="709"/>
        <w:jc w:val="both"/>
        <w:rPr>
          <w:color w:val="000000"/>
        </w:rPr>
      </w:pPr>
      <w:r w:rsidRPr="00DE79DB">
        <w:rPr>
          <w:color w:val="000000"/>
        </w:rPr>
        <w:t>- сформирована оптимальная структура муниципального имущества – 5 240,6 тыс. рублей (проведена оценка рыночной стоимости объектов недвижимости и земельных участков, комплексная автоматизация деятельности и учет муниципального имущества, подготовлена декларация безопасности гидротехнических сооружений, находящихся в муниципальной собственности, выполнены кадастровые работы);</w:t>
      </w:r>
    </w:p>
    <w:p w14:paraId="5D6BCFD3" w14:textId="77777777" w:rsidR="00EC645E" w:rsidRPr="005C6FA7" w:rsidRDefault="00EC645E" w:rsidP="00EC645E">
      <w:pPr>
        <w:shd w:val="clear" w:color="auto" w:fill="FFFFFF"/>
        <w:autoSpaceDE w:val="0"/>
        <w:autoSpaceDN w:val="0"/>
        <w:adjustRightInd w:val="0"/>
        <w:ind w:firstLine="709"/>
        <w:jc w:val="both"/>
        <w:rPr>
          <w:color w:val="000000"/>
        </w:rPr>
      </w:pPr>
      <w:r w:rsidRPr="00DE79DB">
        <w:rPr>
          <w:color w:val="000000"/>
        </w:rPr>
        <w:t>- созданы условия для повышения эффективности управления муниципальной собственностью – 89 705,0 тыс. рублей (проведены аудиторские проверки за 2024 год МУП ТЕПЛО, МУП Водоканал, МУП Тепловые сети, МУП Горэлектросеть, МУП Искра, МУП Эталон, компенсированы расходы по содержанию объектов муниципальной собственности МУП «Тепло», МУП «Водоканал», ООО «Северная», ООО «Портовая», ООО «Холмск», выполнены научно-исследовательские работы по составлению рыбохозяйственной характеристики водных объектов, организовано управление муниципальной собственностью).</w:t>
      </w:r>
    </w:p>
    <w:p w14:paraId="0E0F8DCD" w14:textId="7B466907" w:rsidR="00EC645E" w:rsidRDefault="00EC645E" w:rsidP="003942F5">
      <w:pPr>
        <w:ind w:firstLine="700"/>
        <w:jc w:val="both"/>
        <w:rPr>
          <w:color w:val="000000"/>
        </w:rPr>
      </w:pPr>
    </w:p>
    <w:p w14:paraId="3B3C3A8C" w14:textId="77777777" w:rsidR="00C65436" w:rsidRPr="005B2BBD" w:rsidRDefault="00C65436" w:rsidP="00C65436">
      <w:pPr>
        <w:jc w:val="center"/>
        <w:rPr>
          <w:b/>
        </w:rPr>
      </w:pPr>
      <w:r w:rsidRPr="005B2BBD">
        <w:rPr>
          <w:b/>
        </w:rPr>
        <w:t xml:space="preserve">Муниципальная программа </w:t>
      </w:r>
    </w:p>
    <w:p w14:paraId="109EF23E" w14:textId="150DD775" w:rsidR="00C65436" w:rsidRPr="005B2BBD" w:rsidRDefault="00C65436" w:rsidP="00C65436">
      <w:pPr>
        <w:ind w:firstLine="708"/>
        <w:jc w:val="center"/>
        <w:rPr>
          <w:b/>
        </w:rPr>
      </w:pPr>
      <w:r w:rsidRPr="005B2BBD">
        <w:rPr>
          <w:b/>
        </w:rPr>
        <w:t>«Управление муниципальными финансами Холмского муниципального округа Сахалинской области»</w:t>
      </w:r>
    </w:p>
    <w:p w14:paraId="4F0F4DEA" w14:textId="77777777" w:rsidR="00EC645E" w:rsidRPr="005B2BBD" w:rsidRDefault="00EC645E" w:rsidP="00C65436">
      <w:pPr>
        <w:ind w:firstLine="708"/>
        <w:jc w:val="center"/>
        <w:rPr>
          <w:b/>
        </w:rPr>
      </w:pPr>
    </w:p>
    <w:p w14:paraId="3CBFF5C9" w14:textId="4274797B" w:rsidR="00C65436" w:rsidRPr="005B2BBD" w:rsidRDefault="00C65436" w:rsidP="00C65436">
      <w:pPr>
        <w:ind w:firstLine="708"/>
        <w:jc w:val="both"/>
      </w:pPr>
      <w:r w:rsidRPr="005B2BBD">
        <w:t xml:space="preserve">В рамках муниципальной программы </w:t>
      </w:r>
      <w:r w:rsidRPr="005B2BBD">
        <w:rPr>
          <w:b/>
        </w:rPr>
        <w:t>«</w:t>
      </w:r>
      <w:r w:rsidRPr="005B2BBD">
        <w:t>Управление муниципальными финансами Холмского муниципального округа Сахалинской области</w:t>
      </w:r>
      <w:r w:rsidR="005B2BBD" w:rsidRPr="005B2BBD">
        <w:t>»</w:t>
      </w:r>
      <w:r w:rsidRPr="005B2BBD">
        <w:t xml:space="preserve"> расходы составили 129 876,7 тыс. рублей или 99,5 % от уточненного годового плана.</w:t>
      </w:r>
    </w:p>
    <w:p w14:paraId="2B4501E1" w14:textId="77777777" w:rsidR="00C65436" w:rsidRPr="005B2BBD" w:rsidRDefault="00C65436" w:rsidP="00C65436">
      <w:pPr>
        <w:ind w:firstLine="708"/>
        <w:jc w:val="both"/>
      </w:pPr>
      <w:r w:rsidRPr="005B2BBD">
        <w:t>Расходы произведены в том числе, за счет средств вышестоящего бюджета –52 049,6 тыс. рублей, средств местного бюджета –77 827,1 тыс. рублей.</w:t>
      </w:r>
    </w:p>
    <w:p w14:paraId="1165D0C2" w14:textId="31BA750D" w:rsidR="00C65436" w:rsidRPr="005B2BBD" w:rsidRDefault="00C65436" w:rsidP="00C65436">
      <w:pPr>
        <w:ind w:firstLine="708"/>
        <w:jc w:val="both"/>
      </w:pPr>
      <w:r w:rsidRPr="005B2BBD">
        <w:t>В целях выполнения мероприятий инициативного бюджетирования при уточненном плане расходов в сумме 55376,5 тыс. рублей исполнение составило 55 282,6 тыс. рублей или 99,8 годовых назначений. Было обеспечено методическое, техническое, консультационное и информационное сопровождение инициаторов проектов по выдвижению проектов инициативного бюджетирования для получения финансовой поддержки из областного бюджета.</w:t>
      </w:r>
    </w:p>
    <w:p w14:paraId="0A0668EA" w14:textId="51F3D8A2" w:rsidR="00C65436" w:rsidRPr="005B2BBD" w:rsidRDefault="00C65436" w:rsidP="00C65436">
      <w:pPr>
        <w:ind w:firstLine="708"/>
        <w:jc w:val="both"/>
        <w:rPr>
          <w:shd w:val="clear" w:color="auto" w:fill="FFFFFF"/>
        </w:rPr>
      </w:pPr>
      <w:r w:rsidRPr="005B2BBD">
        <w:t>Реализовано 6 инициативных проект</w:t>
      </w:r>
      <w:r w:rsidR="00A8291D">
        <w:t>ов</w:t>
      </w:r>
      <w:r w:rsidRPr="005B2BBD">
        <w:t>, в рамках поддержки местных инициатив в Сахалинской области – 27</w:t>
      </w:r>
      <w:r w:rsidRPr="005B2BBD">
        <w:rPr>
          <w:lang w:val="en-US"/>
        </w:rPr>
        <w:t> </w:t>
      </w:r>
      <w:r w:rsidRPr="005B2BBD">
        <w:t>505,0 тыс. рублей. Реализованы следующие проекты:</w:t>
      </w:r>
      <w:r w:rsidRPr="005B2BBD">
        <w:rPr>
          <w:color w:val="000000"/>
        </w:rPr>
        <w:t xml:space="preserve"> асфальтирование ул. Озерная в с. Костромское; асфальтирование ул. Школьной в с. Пионеры (второй этап); обустройство дороги от д. 19 по ул. Колхозной в с. Красноярское; благоустройство общественной территории в с. Чапланово по ул. Советской;</w:t>
      </w:r>
      <w:r w:rsidRPr="005B2BBD">
        <w:rPr>
          <w:shd w:val="clear" w:color="auto" w:fill="FFFFFF"/>
        </w:rPr>
        <w:t xml:space="preserve"> обустройство </w:t>
      </w:r>
      <w:r w:rsidRPr="005B2BBD">
        <w:rPr>
          <w:shd w:val="clear" w:color="auto" w:fill="FFFFFF"/>
        </w:rPr>
        <w:lastRenderedPageBreak/>
        <w:t>лестницы по ул. Сахалинской в с. Яблочное; обустройство места памяти героям специальной военной операции, с. Правда.</w:t>
      </w:r>
    </w:p>
    <w:p w14:paraId="32F38298" w14:textId="06105593" w:rsidR="00C65436" w:rsidRPr="005B2BBD" w:rsidRDefault="005F7BDF" w:rsidP="00C65436">
      <w:pPr>
        <w:ind w:firstLine="708"/>
        <w:jc w:val="both"/>
      </w:pPr>
      <w:r>
        <w:t xml:space="preserve">На </w:t>
      </w:r>
      <w:r w:rsidR="00C65436" w:rsidRPr="005B2BBD">
        <w:t>реализацию в Сахалинской области общественно значимых проектов в рамках проекта «Молодежный бюджет» было направлено 27 777,5 тыс. рублей. Всего реализовано 11 проектов школьников. Проведены мероприятия по укреплению материально-технической базы, ремонту и оснащению кабинетов</w:t>
      </w:r>
      <w:r>
        <w:t>.</w:t>
      </w:r>
    </w:p>
    <w:p w14:paraId="42E5D3CA" w14:textId="6114EE82" w:rsidR="00C65436" w:rsidRPr="005B2BBD" w:rsidRDefault="005F7BDF" w:rsidP="00C65436">
      <w:pPr>
        <w:ind w:firstLine="708"/>
        <w:jc w:val="both"/>
      </w:pPr>
      <w:r>
        <w:t>За</w:t>
      </w:r>
      <w:r w:rsidR="00C65436" w:rsidRPr="005B2BBD">
        <w:t xml:space="preserve"> счет средств резервного фонда администрации Холмского муниципального округа Сахалинской области, по распоряжениям выделено 4988,2 тыс. рублей.</w:t>
      </w:r>
    </w:p>
    <w:p w14:paraId="6215288E" w14:textId="1B4CA120" w:rsidR="000864E1" w:rsidRDefault="00C65436" w:rsidP="005F7BDF">
      <w:pPr>
        <w:ind w:firstLine="708"/>
        <w:jc w:val="both"/>
        <w:rPr>
          <w:b/>
        </w:rPr>
      </w:pPr>
      <w:r w:rsidRPr="005B2BBD">
        <w:t>На обеспечение деятельности и выполнение функций Департамента финансов администрации Холмского муниципальн</w:t>
      </w:r>
      <w:r w:rsidR="00EC645E" w:rsidRPr="005B2BBD">
        <w:t xml:space="preserve">ого округа Сахалинской области </w:t>
      </w:r>
      <w:r w:rsidR="0052712F">
        <w:t>направлено 69 605,9 тыс. рублей.</w:t>
      </w:r>
    </w:p>
    <w:p w14:paraId="3B8AEB6B" w14:textId="77777777" w:rsidR="00FF7F15" w:rsidRPr="005748A3" w:rsidRDefault="00FF7F15" w:rsidP="00FF7F15">
      <w:pPr>
        <w:jc w:val="center"/>
        <w:rPr>
          <w:b/>
        </w:rPr>
      </w:pPr>
      <w:r w:rsidRPr="005748A3">
        <w:rPr>
          <w:b/>
        </w:rPr>
        <w:t>Муниципальная программа</w:t>
      </w:r>
    </w:p>
    <w:p w14:paraId="5B762A7B" w14:textId="506FFEB6" w:rsidR="00FF7F15" w:rsidRPr="005748A3" w:rsidRDefault="00FF7F15" w:rsidP="00FF7F15">
      <w:pPr>
        <w:ind w:firstLine="708"/>
        <w:jc w:val="center"/>
        <w:rPr>
          <w:b/>
        </w:rPr>
      </w:pPr>
      <w:r w:rsidRPr="005748A3">
        <w:rPr>
          <w:b/>
          <w:lang w:eastAsia="en-US"/>
        </w:rPr>
        <w:t>«Реализация молодежной политики в Холмском муниципальном округе Сахалинской области</w:t>
      </w:r>
      <w:r w:rsidRPr="005748A3">
        <w:rPr>
          <w:b/>
        </w:rPr>
        <w:t xml:space="preserve">» </w:t>
      </w:r>
    </w:p>
    <w:p w14:paraId="5F489CE1" w14:textId="77777777" w:rsidR="00FF7F15" w:rsidRPr="005748A3" w:rsidRDefault="00FF7F15" w:rsidP="00FF7F15">
      <w:pPr>
        <w:ind w:firstLine="708"/>
        <w:jc w:val="both"/>
      </w:pPr>
      <w:r w:rsidRPr="005748A3">
        <w:t xml:space="preserve">В рамках муниципальной программы </w:t>
      </w:r>
      <w:r w:rsidRPr="005748A3">
        <w:rPr>
          <w:lang w:eastAsia="en-US"/>
        </w:rPr>
        <w:t>«Повышение эффективности реализации молодежной политики в Холмском муниципальном округе Сахалинской области</w:t>
      </w:r>
      <w:r w:rsidRPr="005748A3">
        <w:t>» расходы составили 3408,8 тыс. рублей или 96,6 % от уточненного плана в сумме 3530,0 тыс. рублей, произведены за счет средств вышестоящего бюджета в сумме 2744,2 тыс. рублей и средств местного бюджета в сумме 664,6 тыс. рублей.</w:t>
      </w:r>
    </w:p>
    <w:p w14:paraId="0D9C042C" w14:textId="77777777" w:rsidR="005748A3" w:rsidRPr="005748A3" w:rsidRDefault="005748A3" w:rsidP="005748A3">
      <w:pPr>
        <w:ind w:firstLine="700"/>
        <w:jc w:val="both"/>
        <w:rPr>
          <w:color w:val="000000"/>
        </w:rPr>
      </w:pPr>
      <w:r w:rsidRPr="005748A3">
        <w:rPr>
          <w:color w:val="000000"/>
        </w:rPr>
        <w:t>Средства направлены на следующие мероприятия:</w:t>
      </w:r>
    </w:p>
    <w:p w14:paraId="356B954C" w14:textId="6AE67C50" w:rsidR="00FF7F15" w:rsidRPr="005748A3" w:rsidRDefault="00FF7F15" w:rsidP="00FF7F15">
      <w:pPr>
        <w:ind w:firstLine="708"/>
        <w:jc w:val="both"/>
      </w:pPr>
      <w:r w:rsidRPr="005748A3">
        <w:t xml:space="preserve">- улучшены жилищные условия 1 молодой семье. Расходы произведены в сумме - 2829,0 тыс. рублей, вручен сертификат 1 молодой семье.; </w:t>
      </w:r>
    </w:p>
    <w:p w14:paraId="7B4B620B" w14:textId="77777777" w:rsidR="00FF7F15" w:rsidRPr="00850F12" w:rsidRDefault="00FF7F15" w:rsidP="00FF7F15">
      <w:pPr>
        <w:ind w:firstLine="708"/>
        <w:jc w:val="both"/>
      </w:pPr>
      <w:r w:rsidRPr="005748A3">
        <w:t>- оказана поддержка молодежным общественным объединениям таким, как волонтерскому движению, добровольческим отрядам, на организацию деятельности и на проведение мероприятий среди молодежи (молодежные слеты, деятельность юнармейского отряда, проведен) – в сумме 579,8 тыс. рублей.</w:t>
      </w:r>
    </w:p>
    <w:p w14:paraId="175105E0" w14:textId="77777777" w:rsidR="00FF7F15" w:rsidRDefault="00FF7F15" w:rsidP="00FF7F15">
      <w:pPr>
        <w:jc w:val="center"/>
        <w:rPr>
          <w:b/>
          <w:color w:val="000000"/>
          <w:highlight w:val="yellow"/>
          <w:shd w:val="clear" w:color="auto" w:fill="FFFFFF"/>
        </w:rPr>
      </w:pPr>
    </w:p>
    <w:p w14:paraId="379BF8CF" w14:textId="67E3556C" w:rsidR="00FF7F15" w:rsidRPr="005748A3" w:rsidRDefault="00FF7F15" w:rsidP="00FF7F15">
      <w:pPr>
        <w:jc w:val="center"/>
        <w:rPr>
          <w:b/>
          <w:color w:val="000000"/>
          <w:shd w:val="clear" w:color="auto" w:fill="FFFFFF"/>
        </w:rPr>
      </w:pPr>
      <w:r w:rsidRPr="005748A3">
        <w:rPr>
          <w:b/>
          <w:color w:val="000000"/>
          <w:shd w:val="clear" w:color="auto" w:fill="FFFFFF"/>
        </w:rPr>
        <w:t xml:space="preserve">Муниципальная программа </w:t>
      </w:r>
    </w:p>
    <w:p w14:paraId="75A500A0" w14:textId="77777777" w:rsidR="00FF7F15" w:rsidRPr="005748A3" w:rsidRDefault="00FF7F15" w:rsidP="00FF7F15">
      <w:pPr>
        <w:ind w:firstLine="700"/>
        <w:jc w:val="center"/>
        <w:rPr>
          <w:b/>
          <w:color w:val="000000"/>
          <w:shd w:val="clear" w:color="auto" w:fill="FFFFFF"/>
        </w:rPr>
      </w:pPr>
      <w:r w:rsidRPr="005748A3">
        <w:rPr>
          <w:b/>
          <w:color w:val="000000"/>
        </w:rPr>
        <w:t xml:space="preserve">«Доступная среда в Холмском муниципальном округе Сахалинской области» </w:t>
      </w:r>
    </w:p>
    <w:p w14:paraId="5615FBC0" w14:textId="77777777" w:rsidR="00FF7F15" w:rsidRPr="005748A3" w:rsidRDefault="00FF7F15" w:rsidP="00FF7F15">
      <w:pPr>
        <w:rPr>
          <w:rFonts w:ascii="Calibri" w:eastAsia="Calibri" w:hAnsi="Calibri"/>
        </w:rPr>
      </w:pPr>
    </w:p>
    <w:p w14:paraId="2467D7E2" w14:textId="77777777" w:rsidR="00FF7F15" w:rsidRPr="005748A3" w:rsidRDefault="00FF7F15" w:rsidP="00FF7F15">
      <w:pPr>
        <w:shd w:val="clear" w:color="auto" w:fill="FFFFFF"/>
        <w:ind w:firstLine="700"/>
        <w:jc w:val="both"/>
        <w:rPr>
          <w:b/>
          <w:shd w:val="clear" w:color="auto" w:fill="FFFFFF"/>
        </w:rPr>
      </w:pPr>
      <w:r w:rsidRPr="005748A3">
        <w:rPr>
          <w:shd w:val="clear" w:color="auto" w:fill="FFFFFF"/>
        </w:rPr>
        <w:t xml:space="preserve">В рамках реализации </w:t>
      </w:r>
      <w:r w:rsidRPr="005748A3">
        <w:t>муниципальной программы «Доступная среда в Холмском муниципальном округе Сахалинской области»</w:t>
      </w:r>
      <w:r w:rsidRPr="005748A3">
        <w:rPr>
          <w:shd w:val="clear" w:color="auto" w:fill="FFFFFF"/>
        </w:rPr>
        <w:t xml:space="preserve"> </w:t>
      </w:r>
      <w:r w:rsidRPr="005748A3">
        <w:rPr>
          <w:color w:val="000000"/>
        </w:rPr>
        <w:t xml:space="preserve">при плановых назначениях в сумме </w:t>
      </w:r>
      <w:r w:rsidRPr="005748A3">
        <w:t xml:space="preserve">11 209,0 </w:t>
      </w:r>
      <w:r w:rsidRPr="005748A3">
        <w:rPr>
          <w:color w:val="000000"/>
        </w:rPr>
        <w:t xml:space="preserve">тыс. рублей расходы составили </w:t>
      </w:r>
      <w:r w:rsidRPr="005748A3">
        <w:t xml:space="preserve">11 195,7 </w:t>
      </w:r>
      <w:r w:rsidRPr="005748A3">
        <w:rPr>
          <w:color w:val="000000"/>
        </w:rPr>
        <w:t xml:space="preserve">тыс. рублей или 99,9 %. </w:t>
      </w:r>
      <w:r w:rsidRPr="005748A3">
        <w:t xml:space="preserve">Расходы произведены в том числе за счет средств вышестоящего бюджета 10 600,0 тыс. рублей, за счет средств местного бюджета 595,7 тыс. рублей. </w:t>
      </w:r>
    </w:p>
    <w:p w14:paraId="3ED1B87E" w14:textId="73CB8EC2" w:rsidR="00FF7F15" w:rsidRPr="005748A3" w:rsidRDefault="005748A3" w:rsidP="005748A3">
      <w:pPr>
        <w:ind w:firstLine="700"/>
        <w:jc w:val="both"/>
        <w:rPr>
          <w:color w:val="000000"/>
        </w:rPr>
      </w:pPr>
      <w:r w:rsidRPr="005748A3">
        <w:rPr>
          <w:color w:val="000000"/>
        </w:rPr>
        <w:t>Средства направлены на следующие мероприятия:</w:t>
      </w:r>
    </w:p>
    <w:p w14:paraId="0E9F86E1" w14:textId="77777777" w:rsidR="00FF7F15" w:rsidRPr="005748A3" w:rsidRDefault="00FF7F15" w:rsidP="00FF7F15">
      <w:pPr>
        <w:ind w:firstLine="709"/>
        <w:jc w:val="both"/>
      </w:pPr>
      <w:r w:rsidRPr="005748A3">
        <w:t xml:space="preserve">- 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 в том числе подготовлена проектно-сметная документация на общую сумму– 6 609,4 тыс. рублей </w:t>
      </w:r>
      <w:r w:rsidRPr="005748A3">
        <w:rPr>
          <w:color w:val="000000"/>
        </w:rPr>
        <w:t>(</w:t>
      </w:r>
      <w:r w:rsidRPr="005748A3">
        <w:t>строительно- монтажные работы</w:t>
      </w:r>
      <w:r w:rsidRPr="005748A3">
        <w:rPr>
          <w:color w:val="000000"/>
        </w:rPr>
        <w:t xml:space="preserve"> по объектам г.</w:t>
      </w:r>
      <w:r w:rsidRPr="005748A3">
        <w:t xml:space="preserve"> Холмск, ул. Советская, д. 66, </w:t>
      </w:r>
      <w:r w:rsidRPr="005748A3">
        <w:rPr>
          <w:bCs/>
          <w:lang w:eastAsia="en-US"/>
        </w:rPr>
        <w:t xml:space="preserve">с Правда, ул. Центральная, д. 27, </w:t>
      </w:r>
      <w:r w:rsidRPr="005748A3">
        <w:t>приобретение интерактивного информационного терминала (сенсорного киоска) для МКОУ О(С)ОШ Холмска);</w:t>
      </w:r>
    </w:p>
    <w:p w14:paraId="190615B2" w14:textId="77777777" w:rsidR="00FF7F15" w:rsidRPr="005748A3" w:rsidRDefault="00FF7F15" w:rsidP="00FF7F15">
      <w:pPr>
        <w:ind w:firstLine="709"/>
        <w:jc w:val="both"/>
      </w:pPr>
      <w:r w:rsidRPr="005748A3">
        <w:t>- адаптированы жилые дома, жилые помещения (квартиры), в которых прибывают инвалиды (в том числе подготовлена проектно-сметная документация) на общую сумму – 2 310,7 тыс. рублей (с. Яблочное, ул. Центральная д. 92 кв. 21, г. Холмск ул. Строительная д.1 кв. 22, ул. Первомайская д. 4 кв. 26, ул. Победы д. 30 кв. 51, 60 лет Октября д. 4В кв. 16, Советская 108 кв. 46, ул. Чехова д. 107 кв. 20);</w:t>
      </w:r>
    </w:p>
    <w:p w14:paraId="197B0ABC" w14:textId="77777777" w:rsidR="00FF7F15" w:rsidRPr="005748A3" w:rsidRDefault="00FF7F15" w:rsidP="00FF7F15">
      <w:pPr>
        <w:ind w:firstLine="709"/>
        <w:jc w:val="both"/>
      </w:pPr>
      <w:r w:rsidRPr="005748A3">
        <w:t xml:space="preserve">- выполнено обслуживание подъемников – 179,4 тыс. рублей; </w:t>
      </w:r>
    </w:p>
    <w:p w14:paraId="20578333" w14:textId="77777777" w:rsidR="00FF7F15" w:rsidRPr="00551330" w:rsidRDefault="00FF7F15" w:rsidP="00FF7F15">
      <w:pPr>
        <w:ind w:firstLine="700"/>
        <w:jc w:val="both"/>
      </w:pPr>
      <w:r w:rsidRPr="005748A3">
        <w:t>- приобретены стационарные индукционные системы для слабослышащих для дошкольных и образовательных учреждений Холмского муниципального округа Сахалинской области– 2 096,2 тыс. рублей.</w:t>
      </w:r>
      <w:r w:rsidRPr="00551330">
        <w:t xml:space="preserve"> </w:t>
      </w:r>
    </w:p>
    <w:p w14:paraId="59082157" w14:textId="27BE6AD9" w:rsidR="00EC645E" w:rsidRDefault="00EC645E" w:rsidP="000C0E79">
      <w:pPr>
        <w:jc w:val="center"/>
        <w:rPr>
          <w:b/>
        </w:rPr>
      </w:pPr>
    </w:p>
    <w:p w14:paraId="0ABAC0C8" w14:textId="77777777" w:rsidR="00EC645E" w:rsidRPr="005748A3" w:rsidRDefault="00EC645E" w:rsidP="00EC645E">
      <w:pPr>
        <w:autoSpaceDE w:val="0"/>
        <w:autoSpaceDN w:val="0"/>
        <w:adjustRightInd w:val="0"/>
        <w:jc w:val="center"/>
        <w:rPr>
          <w:b/>
          <w:color w:val="000000"/>
          <w:shd w:val="clear" w:color="auto" w:fill="FFFFFF"/>
        </w:rPr>
      </w:pPr>
      <w:r w:rsidRPr="005748A3">
        <w:rPr>
          <w:b/>
          <w:color w:val="000000"/>
          <w:shd w:val="clear" w:color="auto" w:fill="FFFFFF"/>
        </w:rPr>
        <w:t>Муниципальная программа</w:t>
      </w:r>
    </w:p>
    <w:p w14:paraId="3982659D" w14:textId="77777777" w:rsidR="00EC645E" w:rsidRPr="005748A3" w:rsidRDefault="00EC645E" w:rsidP="00EC645E">
      <w:pPr>
        <w:autoSpaceDE w:val="0"/>
        <w:autoSpaceDN w:val="0"/>
        <w:adjustRightInd w:val="0"/>
        <w:jc w:val="center"/>
        <w:rPr>
          <w:b/>
          <w:color w:val="000000"/>
          <w:shd w:val="clear" w:color="auto" w:fill="FFFFFF"/>
        </w:rPr>
      </w:pPr>
      <w:r w:rsidRPr="005748A3">
        <w:rPr>
          <w:b/>
          <w:color w:val="000000"/>
          <w:shd w:val="clear" w:color="auto" w:fill="FFFFFF"/>
        </w:rPr>
        <w:lastRenderedPageBreak/>
        <w:t xml:space="preserve"> </w:t>
      </w:r>
      <w:r w:rsidRPr="005748A3">
        <w:rPr>
          <w:rFonts w:ascii="Arial" w:hAnsi="Arial" w:cs="Arial"/>
          <w:b/>
          <w:bCs/>
          <w:color w:val="000000"/>
        </w:rPr>
        <w:t>«</w:t>
      </w:r>
      <w:r w:rsidRPr="005748A3">
        <w:rPr>
          <w:b/>
          <w:bCs/>
          <w:color w:val="000000"/>
        </w:rPr>
        <w:t>Повышение безопасности дорожного движения</w:t>
      </w:r>
    </w:p>
    <w:p w14:paraId="5A811146" w14:textId="77777777" w:rsidR="00EC645E" w:rsidRPr="005748A3" w:rsidRDefault="00EC645E" w:rsidP="00EC645E">
      <w:pPr>
        <w:ind w:firstLine="700"/>
        <w:jc w:val="center"/>
        <w:rPr>
          <w:b/>
          <w:bCs/>
          <w:color w:val="000000"/>
        </w:rPr>
      </w:pPr>
      <w:r w:rsidRPr="005748A3">
        <w:rPr>
          <w:b/>
          <w:bCs/>
          <w:color w:val="000000"/>
        </w:rPr>
        <w:t>в Холмском муниципальном округе Сахалинской области»</w:t>
      </w:r>
    </w:p>
    <w:p w14:paraId="24809115" w14:textId="77777777" w:rsidR="00EC645E" w:rsidRPr="005748A3" w:rsidRDefault="00EC645E" w:rsidP="00EC645E">
      <w:pPr>
        <w:ind w:firstLine="700"/>
        <w:jc w:val="center"/>
      </w:pPr>
    </w:p>
    <w:p w14:paraId="734AA69F" w14:textId="77777777" w:rsidR="00EC645E" w:rsidRPr="005748A3" w:rsidRDefault="00EC645E" w:rsidP="00EC645E">
      <w:pPr>
        <w:shd w:val="clear" w:color="auto" w:fill="FFFFFF"/>
        <w:ind w:firstLine="720"/>
        <w:jc w:val="both"/>
        <w:rPr>
          <w:shd w:val="clear" w:color="auto" w:fill="FFFFFF"/>
        </w:rPr>
      </w:pPr>
      <w:r w:rsidRPr="005748A3">
        <w:t xml:space="preserve">В рамках реализации муниципальной программы </w:t>
      </w:r>
      <w:r w:rsidRPr="005748A3">
        <w:rPr>
          <w:rFonts w:ascii="Arial" w:hAnsi="Arial" w:cs="Arial"/>
          <w:bCs/>
          <w:color w:val="000000"/>
        </w:rPr>
        <w:t>«</w:t>
      </w:r>
      <w:r w:rsidRPr="005748A3">
        <w:rPr>
          <w:bCs/>
          <w:color w:val="000000"/>
        </w:rPr>
        <w:t xml:space="preserve">Повышение безопасности дорожного движения в Холмском муниципальном округе Сахалинской области» </w:t>
      </w:r>
      <w:r w:rsidRPr="005748A3">
        <w:rPr>
          <w:color w:val="000000"/>
        </w:rPr>
        <w:t>при плановых назначениях в сумме</w:t>
      </w:r>
      <w:r w:rsidRPr="005748A3">
        <w:t xml:space="preserve"> 4 025,0 тыс. рублей</w:t>
      </w:r>
      <w:r w:rsidRPr="005748A3">
        <w:rPr>
          <w:shd w:val="clear" w:color="auto" w:fill="FFFFFF"/>
        </w:rPr>
        <w:t xml:space="preserve"> </w:t>
      </w:r>
      <w:r w:rsidRPr="005748A3">
        <w:t>расходы составили 3 999,6 тыс. рублей или 99,4 %.</w:t>
      </w:r>
    </w:p>
    <w:p w14:paraId="11E7135B" w14:textId="77777777" w:rsidR="00EC645E" w:rsidRPr="00BC5A02" w:rsidRDefault="00EC645E" w:rsidP="00EC645E">
      <w:pPr>
        <w:ind w:firstLine="700"/>
        <w:jc w:val="both"/>
        <w:rPr>
          <w:color w:val="000000"/>
        </w:rPr>
      </w:pPr>
      <w:r w:rsidRPr="005748A3">
        <w:rPr>
          <w:color w:val="000000"/>
        </w:rPr>
        <w:t>Обеспечены безопасное участие детей в дорожном движении и транспортная безопасность объектов дорожного хозяйства (обустройство участков улично-дорожной сети населенных пунктов пешеходными ограждениями, в том числе в зоне пешеходных переходов, дорожным ограждением, дорожными знаками и дорожной разметкой).</w:t>
      </w:r>
    </w:p>
    <w:p w14:paraId="2F20C249" w14:textId="501E3BDB" w:rsidR="003A455A" w:rsidRDefault="003A455A" w:rsidP="00AF5F0F">
      <w:pPr>
        <w:jc w:val="center"/>
        <w:rPr>
          <w:b/>
        </w:rPr>
      </w:pPr>
    </w:p>
    <w:p w14:paraId="7858C8E0" w14:textId="5B7192FC" w:rsidR="00AF5F0F" w:rsidRPr="005748A3" w:rsidRDefault="00AF5F0F" w:rsidP="00AF5F0F">
      <w:pPr>
        <w:jc w:val="center"/>
        <w:rPr>
          <w:b/>
        </w:rPr>
      </w:pPr>
      <w:r w:rsidRPr="005748A3">
        <w:rPr>
          <w:b/>
        </w:rPr>
        <w:t xml:space="preserve">Муниципальная программа </w:t>
      </w:r>
    </w:p>
    <w:p w14:paraId="011F2A5F" w14:textId="130F0BF7" w:rsidR="00AF5F0F" w:rsidRPr="005748A3" w:rsidRDefault="00AF5F0F" w:rsidP="00AF5F0F">
      <w:pPr>
        <w:widowControl w:val="0"/>
        <w:overflowPunct w:val="0"/>
        <w:autoSpaceDE w:val="0"/>
        <w:autoSpaceDN w:val="0"/>
        <w:adjustRightInd w:val="0"/>
        <w:spacing w:line="276" w:lineRule="auto"/>
        <w:jc w:val="center"/>
        <w:textAlignment w:val="baseline"/>
        <w:rPr>
          <w:b/>
          <w:lang w:eastAsia="en-US"/>
        </w:rPr>
      </w:pPr>
      <w:r w:rsidRPr="005748A3">
        <w:rPr>
          <w:b/>
          <w:lang w:eastAsia="en-US"/>
        </w:rPr>
        <w:t>«Комплексные меры противодействия злоупотреблению наркотиками и их незаконному обороту в Холмском муниципальном округе Сахалинской области»</w:t>
      </w:r>
    </w:p>
    <w:p w14:paraId="434AB5E8" w14:textId="77777777" w:rsidR="00EC645E" w:rsidRPr="005748A3" w:rsidRDefault="00EC645E" w:rsidP="00AF5F0F">
      <w:pPr>
        <w:widowControl w:val="0"/>
        <w:overflowPunct w:val="0"/>
        <w:autoSpaceDE w:val="0"/>
        <w:autoSpaceDN w:val="0"/>
        <w:adjustRightInd w:val="0"/>
        <w:spacing w:line="276" w:lineRule="auto"/>
        <w:jc w:val="center"/>
        <w:textAlignment w:val="baseline"/>
        <w:rPr>
          <w:b/>
          <w:lang w:eastAsia="en-US"/>
        </w:rPr>
      </w:pPr>
    </w:p>
    <w:p w14:paraId="23A92EB1" w14:textId="77777777" w:rsidR="00AF5F0F" w:rsidRPr="005748A3" w:rsidRDefault="00AF5F0F" w:rsidP="00AF5F0F">
      <w:pPr>
        <w:widowControl w:val="0"/>
        <w:overflowPunct w:val="0"/>
        <w:autoSpaceDE w:val="0"/>
        <w:autoSpaceDN w:val="0"/>
        <w:adjustRightInd w:val="0"/>
        <w:spacing w:line="276" w:lineRule="auto"/>
        <w:jc w:val="both"/>
        <w:textAlignment w:val="baseline"/>
        <w:rPr>
          <w:lang w:eastAsia="en-US"/>
        </w:rPr>
      </w:pPr>
      <w:r w:rsidRPr="005748A3">
        <w:tab/>
        <w:t xml:space="preserve">В рамках муниципальной программы </w:t>
      </w:r>
      <w:r w:rsidRPr="005748A3">
        <w:rPr>
          <w:lang w:eastAsia="en-US"/>
        </w:rPr>
        <w:t xml:space="preserve">«Комплексные меры противодействия злоупотреблению наркотиками и их незаконному обороту в Холмском муниципальном округе Сахалинской области» </w:t>
      </w:r>
      <w:r w:rsidRPr="005748A3">
        <w:t>расходы составили 552,4 тыс. рублей или 90,3 % от плановых назначений, произведены за счет средств местного бюджета.</w:t>
      </w:r>
    </w:p>
    <w:p w14:paraId="083D6DD6" w14:textId="7E098392" w:rsidR="00AF5F0F" w:rsidRPr="003A455A" w:rsidRDefault="00AF5F0F" w:rsidP="003A455A">
      <w:pPr>
        <w:ind w:firstLine="709"/>
        <w:jc w:val="both"/>
        <w:rPr>
          <w:b/>
          <w:i/>
        </w:rPr>
      </w:pPr>
      <w:r w:rsidRPr="005748A3">
        <w:t xml:space="preserve"> Пр</w:t>
      </w:r>
      <w:r w:rsidR="007141A2">
        <w:t>оведены мероприятия, формирующие</w:t>
      </w:r>
      <w:r w:rsidRPr="005748A3">
        <w:t xml:space="preserve"> здоровый образ жизни населения.</w:t>
      </w:r>
    </w:p>
    <w:p w14:paraId="7609F635" w14:textId="77777777" w:rsidR="007141A2" w:rsidRDefault="007141A2" w:rsidP="00AF5F0F">
      <w:pPr>
        <w:jc w:val="center"/>
        <w:rPr>
          <w:b/>
        </w:rPr>
      </w:pPr>
    </w:p>
    <w:p w14:paraId="37AB50C5" w14:textId="3E55A0E3" w:rsidR="00AF5F0F" w:rsidRPr="00300DDB" w:rsidRDefault="00AF5F0F" w:rsidP="00AF5F0F">
      <w:pPr>
        <w:jc w:val="center"/>
        <w:rPr>
          <w:b/>
        </w:rPr>
      </w:pPr>
      <w:r w:rsidRPr="00300DDB">
        <w:rPr>
          <w:b/>
        </w:rPr>
        <w:t>Муниципальная программа</w:t>
      </w:r>
    </w:p>
    <w:p w14:paraId="4246633B" w14:textId="1FF25B02" w:rsidR="00AF5F0F" w:rsidRPr="00300DDB" w:rsidRDefault="00AF5F0F" w:rsidP="00AF5F0F">
      <w:pPr>
        <w:jc w:val="center"/>
        <w:rPr>
          <w:b/>
          <w:lang w:eastAsia="en-US"/>
        </w:rPr>
      </w:pPr>
      <w:r w:rsidRPr="00300DDB">
        <w:rPr>
          <w:b/>
        </w:rPr>
        <w:t xml:space="preserve"> </w:t>
      </w:r>
      <w:r w:rsidRPr="00300DDB">
        <w:rPr>
          <w:b/>
          <w:lang w:eastAsia="en-US"/>
        </w:rPr>
        <w:t>«Обеспечение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p>
    <w:p w14:paraId="2F9A2D66" w14:textId="77777777" w:rsidR="00EC645E" w:rsidRPr="00300DDB" w:rsidRDefault="00EC645E" w:rsidP="00AF5F0F">
      <w:pPr>
        <w:jc w:val="center"/>
        <w:rPr>
          <w:b/>
        </w:rPr>
      </w:pPr>
    </w:p>
    <w:p w14:paraId="21599F82" w14:textId="77777777" w:rsidR="00AF5F0F" w:rsidRPr="00300DDB" w:rsidRDefault="00AF5F0F" w:rsidP="00AF5F0F">
      <w:pPr>
        <w:jc w:val="both"/>
      </w:pPr>
      <w:r w:rsidRPr="00300DDB">
        <w:tab/>
        <w:t xml:space="preserve">В рамках муниципальной программы </w:t>
      </w:r>
      <w:r w:rsidRPr="00300DDB">
        <w:rPr>
          <w:lang w:eastAsia="en-US"/>
        </w:rPr>
        <w:t>«Обеспечение общественного порядка, противодействие преступности, профилактика терроризма и экстремизма в Холмском муниципальном округе Сахалинской области»</w:t>
      </w:r>
      <w:r w:rsidRPr="00300DDB">
        <w:t xml:space="preserve"> расходы составили 6 917,5 тыс. рублей или 99,1 % от уточненного плана в сумме 6 979,8 тыс. рублей. Расходы произведены за счет средств местного бюджета. </w:t>
      </w:r>
    </w:p>
    <w:p w14:paraId="4E367450" w14:textId="6437C445" w:rsidR="00AF5F0F" w:rsidRPr="007B4451" w:rsidRDefault="007B4451" w:rsidP="00AF5F0F">
      <w:pPr>
        <w:ind w:firstLine="700"/>
        <w:jc w:val="both"/>
        <w:rPr>
          <w:color w:val="000000"/>
        </w:rPr>
      </w:pPr>
      <w:r>
        <w:rPr>
          <w:color w:val="000000"/>
        </w:rPr>
        <w:t>Выполнены мероприятия по профилактике правонарушений в Холмском му</w:t>
      </w:r>
      <w:r w:rsidR="00F00666">
        <w:rPr>
          <w:color w:val="000000"/>
        </w:rPr>
        <w:t>ниципальном округе, мероприятия по созданию</w:t>
      </w:r>
      <w:r>
        <w:rPr>
          <w:color w:val="000000"/>
        </w:rPr>
        <w:t xml:space="preserve"> благоприятной обстановки на улицах и других местах Хомского городского округа; </w:t>
      </w:r>
      <w:r w:rsidR="00AF5F0F" w:rsidRPr="00300DDB">
        <w:t>изготовлена и смонтирована наружная реклама, направленная на профилактику терроризма и экстремизма;</w:t>
      </w:r>
      <w:r>
        <w:t xml:space="preserve"> проведены антик</w:t>
      </w:r>
      <w:r w:rsidR="00F00666">
        <w:t xml:space="preserve">оррупционные мероприятия такие, как: </w:t>
      </w:r>
      <w:r w:rsidR="00AF5F0F" w:rsidRPr="00300DDB">
        <w:t>конку</w:t>
      </w:r>
      <w:r w:rsidR="00F00666">
        <w:t xml:space="preserve">рс «Молодежь против коррупции» и </w:t>
      </w:r>
      <w:r w:rsidR="00AF5F0F" w:rsidRPr="00300DDB">
        <w:t>курсовая подготовка муниципальных служащих по вопросам противодействия коррупции</w:t>
      </w:r>
      <w:r w:rsidR="00AF5F0F">
        <w:t>.</w:t>
      </w:r>
    </w:p>
    <w:p w14:paraId="3C11B06A" w14:textId="77777777" w:rsidR="00AE30A0" w:rsidRPr="0099325A" w:rsidRDefault="00AE30A0" w:rsidP="00AE30A0">
      <w:pPr>
        <w:ind w:firstLine="700"/>
        <w:jc w:val="both"/>
      </w:pPr>
    </w:p>
    <w:p w14:paraId="07EB343F" w14:textId="77777777" w:rsidR="007B345C" w:rsidRPr="00941AFA" w:rsidRDefault="007B345C" w:rsidP="007B345C">
      <w:pPr>
        <w:jc w:val="center"/>
        <w:rPr>
          <w:b/>
          <w:color w:val="000000"/>
        </w:rPr>
      </w:pPr>
      <w:r w:rsidRPr="00941AFA">
        <w:rPr>
          <w:b/>
          <w:color w:val="000000"/>
        </w:rPr>
        <w:t xml:space="preserve">Муниципальная программа </w:t>
      </w:r>
    </w:p>
    <w:p w14:paraId="65400A29" w14:textId="77777777" w:rsidR="007B345C" w:rsidRPr="00941AFA" w:rsidRDefault="007B345C" w:rsidP="007B345C">
      <w:pPr>
        <w:jc w:val="center"/>
        <w:rPr>
          <w:b/>
          <w:color w:val="000000"/>
        </w:rPr>
      </w:pPr>
      <w:r w:rsidRPr="00941AFA">
        <w:rPr>
          <w:b/>
          <w:color w:val="000000"/>
        </w:rPr>
        <w:t xml:space="preserve">«Развитие внутреннего и въездного туризма в Холмском муниципальном округе Сахалинской области» </w:t>
      </w:r>
    </w:p>
    <w:p w14:paraId="64D2A65A" w14:textId="77777777" w:rsidR="007B345C" w:rsidRPr="00941AFA" w:rsidRDefault="007B345C" w:rsidP="007B345C">
      <w:pPr>
        <w:ind w:firstLine="700"/>
        <w:jc w:val="center"/>
        <w:rPr>
          <w:b/>
          <w:color w:val="000000"/>
        </w:rPr>
      </w:pPr>
    </w:p>
    <w:p w14:paraId="0044B446" w14:textId="77777777" w:rsidR="007B345C" w:rsidRPr="00941AFA" w:rsidRDefault="007B345C" w:rsidP="007B345C">
      <w:pPr>
        <w:ind w:firstLine="700"/>
        <w:jc w:val="both"/>
        <w:rPr>
          <w:color w:val="000000"/>
        </w:rPr>
      </w:pPr>
      <w:r w:rsidRPr="00941AFA">
        <w:rPr>
          <w:color w:val="000000"/>
        </w:rPr>
        <w:t>В рамках реализации муниципальной программы «Развитие внутреннего и въездного туризма в Холмском округе Сахалинской области» при плановых назначениях в сумме 10 299,9 тыс. рублей, расходы составили 10 299,9 тыс. рублей или 100,0 %. Расходы произведены в том числе за счет средств вышестоящего бюджета – 9 793,3 тыс. рублей, за счет средств местного бюджета 506,6 тыс. рублей.</w:t>
      </w:r>
    </w:p>
    <w:p w14:paraId="164A5435" w14:textId="0E278567" w:rsidR="007B345C" w:rsidRDefault="007B345C" w:rsidP="007B345C">
      <w:pPr>
        <w:ind w:firstLine="700"/>
        <w:jc w:val="both"/>
      </w:pPr>
      <w:r w:rsidRPr="00941AFA">
        <w:rPr>
          <w:color w:val="000000"/>
        </w:rPr>
        <w:t xml:space="preserve">Средства направлены на </w:t>
      </w:r>
      <w:r w:rsidRPr="00941AFA">
        <w:t>обустройство туристического объекта (пляж «Садовники» с. Яблочное):</w:t>
      </w:r>
      <w:r w:rsidR="00941AFA" w:rsidRPr="00941AFA">
        <w:t xml:space="preserve"> </w:t>
      </w:r>
      <w:r w:rsidRPr="00941AFA">
        <w:t>произведен монтаж модуль</w:t>
      </w:r>
      <w:r w:rsidR="00941AFA" w:rsidRPr="00941AFA">
        <w:t xml:space="preserve">ных туалетов и площадки под них, </w:t>
      </w:r>
      <w:r w:rsidRPr="00941AFA">
        <w:t>обустроено уличное освещение</w:t>
      </w:r>
      <w:r w:rsidR="00941AFA" w:rsidRPr="00941AFA">
        <w:t xml:space="preserve">, </w:t>
      </w:r>
      <w:r w:rsidRPr="00941AFA">
        <w:t>установлены деревянные настилы и качели.</w:t>
      </w:r>
    </w:p>
    <w:p w14:paraId="2A34F062" w14:textId="1B4D3381" w:rsidR="003A455A" w:rsidRDefault="003A455A" w:rsidP="003A455A">
      <w:pPr>
        <w:autoSpaceDE w:val="0"/>
        <w:autoSpaceDN w:val="0"/>
        <w:adjustRightInd w:val="0"/>
        <w:rPr>
          <w:b/>
          <w:color w:val="000000"/>
        </w:rPr>
      </w:pPr>
    </w:p>
    <w:p w14:paraId="6F2137B1" w14:textId="1058655A" w:rsidR="00A70116" w:rsidRPr="00F72980" w:rsidRDefault="00A70116" w:rsidP="00A70116">
      <w:pPr>
        <w:autoSpaceDE w:val="0"/>
        <w:autoSpaceDN w:val="0"/>
        <w:adjustRightInd w:val="0"/>
        <w:jc w:val="center"/>
        <w:rPr>
          <w:b/>
          <w:color w:val="000000"/>
        </w:rPr>
      </w:pPr>
      <w:r w:rsidRPr="00F72980">
        <w:rPr>
          <w:b/>
          <w:color w:val="000000"/>
        </w:rPr>
        <w:t xml:space="preserve">Муниципальная программа </w:t>
      </w:r>
    </w:p>
    <w:p w14:paraId="686279B5" w14:textId="77777777" w:rsidR="00A70116" w:rsidRPr="00F72980" w:rsidRDefault="00A70116" w:rsidP="00A70116">
      <w:pPr>
        <w:autoSpaceDE w:val="0"/>
        <w:autoSpaceDN w:val="0"/>
        <w:adjustRightInd w:val="0"/>
        <w:jc w:val="center"/>
        <w:rPr>
          <w:b/>
          <w:color w:val="000000"/>
        </w:rPr>
      </w:pPr>
      <w:r w:rsidRPr="00F72980">
        <w:rPr>
          <w:b/>
          <w:color w:val="000000"/>
        </w:rPr>
        <w:lastRenderedPageBreak/>
        <w:t>«Формирование современной городской среды на территории Холмского муниципального округа Сахалинской области»</w:t>
      </w:r>
    </w:p>
    <w:p w14:paraId="24E41110" w14:textId="77777777" w:rsidR="00A70116" w:rsidRPr="00F72980" w:rsidRDefault="00A70116" w:rsidP="00A70116">
      <w:pPr>
        <w:autoSpaceDE w:val="0"/>
        <w:autoSpaceDN w:val="0"/>
        <w:adjustRightInd w:val="0"/>
        <w:jc w:val="center"/>
        <w:rPr>
          <w:b/>
        </w:rPr>
      </w:pPr>
    </w:p>
    <w:p w14:paraId="5C6F5366" w14:textId="77777777" w:rsidR="00A70116" w:rsidRPr="00F72980" w:rsidRDefault="00A70116" w:rsidP="00A70116">
      <w:pPr>
        <w:shd w:val="clear" w:color="auto" w:fill="FFFFFF"/>
        <w:ind w:firstLine="700"/>
        <w:jc w:val="both"/>
        <w:rPr>
          <w:b/>
          <w:shd w:val="clear" w:color="auto" w:fill="FFFFFF"/>
        </w:rPr>
      </w:pPr>
      <w:r w:rsidRPr="00F72980">
        <w:t xml:space="preserve">В рамках муниципальной программы </w:t>
      </w:r>
      <w:r w:rsidRPr="00F72980">
        <w:rPr>
          <w:color w:val="000000"/>
        </w:rPr>
        <w:t>«Формирование современной городской среды на территории Холмского муниципального округа Сахалинской области»</w:t>
      </w:r>
      <w:r w:rsidRPr="00F72980">
        <w:t xml:space="preserve"> расходы составили 341 986,1 тыс. рублей или 96,6 % от уточненного плана 407 895,1 тыс. рублей. Расходы произведены, в том числе 327 193,4 тыс. рублей за счет средств вышестоящего бюджета, 14 792,7 тыс. рублей за счет средств местного бюджета. </w:t>
      </w:r>
    </w:p>
    <w:p w14:paraId="35DF5FEC" w14:textId="77777777" w:rsidR="00A70116" w:rsidRPr="00F72980" w:rsidRDefault="00A70116" w:rsidP="00A70116">
      <w:pPr>
        <w:autoSpaceDE w:val="0"/>
        <w:autoSpaceDN w:val="0"/>
        <w:adjustRightInd w:val="0"/>
        <w:ind w:firstLine="709"/>
        <w:jc w:val="both"/>
        <w:rPr>
          <w:shd w:val="clear" w:color="auto" w:fill="FFFFFF"/>
        </w:rPr>
      </w:pPr>
      <w:r w:rsidRPr="00F72980">
        <w:rPr>
          <w:shd w:val="clear" w:color="auto" w:fill="FFFFFF"/>
        </w:rPr>
        <w:t>Мероприятия, на которые были направлены средства в 2025 году:</w:t>
      </w:r>
    </w:p>
    <w:p w14:paraId="556FC1D7" w14:textId="77777777" w:rsidR="00A70116" w:rsidRPr="00F72980" w:rsidRDefault="00A70116" w:rsidP="00A70116">
      <w:pPr>
        <w:autoSpaceDE w:val="0"/>
        <w:autoSpaceDN w:val="0"/>
        <w:adjustRightInd w:val="0"/>
        <w:ind w:firstLine="709"/>
        <w:jc w:val="both"/>
        <w:rPr>
          <w:color w:val="000000"/>
          <w:shd w:val="clear" w:color="auto" w:fill="FFFFFF"/>
        </w:rPr>
      </w:pPr>
      <w:r w:rsidRPr="00F72980">
        <w:rPr>
          <w:color w:val="000000"/>
          <w:shd w:val="clear" w:color="auto" w:fill="FFFFFF"/>
        </w:rPr>
        <w:t>- на капитальный ремонт дворовых территорий многоквартирных домов, проездов к дворовым территориям многоквартирных домов населенных пунктов по адресам: г. Холмск, ул. Первомайская11, ул. Флотская 21, ул. Молодежная 6, 6А израсходовано 68 775,9 тыс. рублей;</w:t>
      </w:r>
    </w:p>
    <w:p w14:paraId="3B6C3E88" w14:textId="77777777" w:rsidR="00A70116" w:rsidRPr="00F72980" w:rsidRDefault="00A70116" w:rsidP="00A70116">
      <w:pPr>
        <w:autoSpaceDE w:val="0"/>
        <w:autoSpaceDN w:val="0"/>
        <w:adjustRightInd w:val="0"/>
        <w:ind w:firstLine="709"/>
        <w:jc w:val="both"/>
      </w:pPr>
      <w:r w:rsidRPr="00F72980">
        <w:rPr>
          <w:color w:val="000000"/>
          <w:shd w:val="clear" w:color="auto" w:fill="FFFFFF"/>
        </w:rPr>
        <w:t xml:space="preserve">- на благоустройство общественных территорий направлено </w:t>
      </w:r>
      <w:r w:rsidRPr="00F72980">
        <w:t>67 093,1 тыс. рублей (Благоустройство мемориального комплекса в сквере имени Героя Советского Союза Валентеева Степана Елисеевича по ул. Победы в г. Холмске);</w:t>
      </w:r>
    </w:p>
    <w:p w14:paraId="42A7B0B0" w14:textId="77777777" w:rsidR="00A70116" w:rsidRPr="00F72980" w:rsidRDefault="00A70116" w:rsidP="00A70116">
      <w:pPr>
        <w:autoSpaceDE w:val="0"/>
        <w:autoSpaceDN w:val="0"/>
        <w:adjustRightInd w:val="0"/>
        <w:ind w:firstLine="709"/>
        <w:jc w:val="both"/>
        <w:rPr>
          <w:color w:val="000000"/>
        </w:rPr>
      </w:pPr>
      <w:r w:rsidRPr="00F72980">
        <w:t xml:space="preserve">- на благоустройство территории экологического парка по ул. Шевченко в г. Холмске (Зеленая гавань) в </w:t>
      </w:r>
      <w:r w:rsidRPr="00F72980">
        <w:rPr>
          <w:shd w:val="clear" w:color="auto" w:fill="FFFFFF"/>
        </w:rPr>
        <w:t>рамках реализации мероприятий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направлено 130 298,3 тыс. рублей;</w:t>
      </w:r>
    </w:p>
    <w:p w14:paraId="36321C24" w14:textId="77777777" w:rsidR="00A70116" w:rsidRPr="00F72980" w:rsidRDefault="00A70116" w:rsidP="00A70116">
      <w:pPr>
        <w:autoSpaceDE w:val="0"/>
        <w:autoSpaceDN w:val="0"/>
        <w:adjustRightInd w:val="0"/>
        <w:ind w:firstLine="709"/>
        <w:jc w:val="both"/>
        <w:rPr>
          <w:shd w:val="clear" w:color="auto" w:fill="FFFFFF"/>
        </w:rPr>
      </w:pPr>
      <w:r w:rsidRPr="00F72980">
        <w:rPr>
          <w:shd w:val="clear" w:color="auto" w:fill="FFFFFF"/>
        </w:rPr>
        <w:t>- на обустройство комплексной игровой площадки по ул. Крузенштерна в г. Холмске направлено 32 989,7 тыс. рублей;</w:t>
      </w:r>
    </w:p>
    <w:p w14:paraId="3B6E6081" w14:textId="245080DD" w:rsidR="00A70116" w:rsidRPr="00F72980" w:rsidRDefault="00A70116" w:rsidP="00A70116">
      <w:pPr>
        <w:autoSpaceDE w:val="0"/>
        <w:autoSpaceDN w:val="0"/>
        <w:adjustRightInd w:val="0"/>
        <w:ind w:firstLine="709"/>
        <w:jc w:val="both"/>
        <w:rPr>
          <w:color w:val="000000"/>
        </w:rPr>
      </w:pPr>
      <w:r w:rsidRPr="00F72980">
        <w:rPr>
          <w:shd w:val="clear" w:color="auto" w:fill="FFFFFF"/>
        </w:rPr>
        <w:t>- на разработку проек</w:t>
      </w:r>
      <w:r w:rsidR="007E6981" w:rsidRPr="00F72980">
        <w:rPr>
          <w:shd w:val="clear" w:color="auto" w:fill="FFFFFF"/>
        </w:rPr>
        <w:t>тной документации по объектам: «</w:t>
      </w:r>
      <w:r w:rsidRPr="00F72980">
        <w:rPr>
          <w:shd w:val="clear" w:color="auto" w:fill="FFFFFF"/>
        </w:rPr>
        <w:t>Устройство многофункциональной площадки по ул. Крузенштерна в г. Холмске</w:t>
      </w:r>
      <w:r w:rsidR="007E6981" w:rsidRPr="00F72980">
        <w:rPr>
          <w:shd w:val="clear" w:color="auto" w:fill="FFFFFF"/>
        </w:rPr>
        <w:t>»</w:t>
      </w:r>
      <w:r w:rsidRPr="00F72980">
        <w:rPr>
          <w:shd w:val="clear" w:color="auto" w:fill="FFFFFF"/>
        </w:rPr>
        <w:t>,</w:t>
      </w:r>
      <w:r w:rsidRPr="00F72980">
        <w:t xml:space="preserve"> </w:t>
      </w:r>
      <w:r w:rsidRPr="00F72980">
        <w:rPr>
          <w:shd w:val="clear" w:color="auto" w:fill="FFFFFF"/>
        </w:rPr>
        <w:t>«Зеленая гавань. Благоустройство и развитие территории экологического парка по ул. Шевченко в г. Холмске», «Благоустройство общественной территории «Приморский бульвар» направлено 8 473,9 тыс. рублей;</w:t>
      </w:r>
      <w:r w:rsidRPr="00F72980">
        <w:t xml:space="preserve">   </w:t>
      </w:r>
    </w:p>
    <w:p w14:paraId="1478FD06" w14:textId="77777777" w:rsidR="00A70116" w:rsidRPr="00F72980" w:rsidRDefault="00A70116" w:rsidP="00A70116">
      <w:pPr>
        <w:ind w:firstLine="709"/>
        <w:jc w:val="both"/>
        <w:rPr>
          <w:shd w:val="clear" w:color="auto" w:fill="FFFFFF"/>
        </w:rPr>
      </w:pPr>
      <w:r w:rsidRPr="00F72980">
        <w:rPr>
          <w:shd w:val="clear" w:color="auto" w:fill="FFFFFF"/>
        </w:rPr>
        <w:t>- на ямочный ремонт 28 объектов дворовых территорий по г. Холмску и населенным пунктам направлено 24 221,0 тыс. рублей;</w:t>
      </w:r>
    </w:p>
    <w:p w14:paraId="008F7F96" w14:textId="70C538B5" w:rsidR="00A70116" w:rsidRDefault="00A70116" w:rsidP="00A70116">
      <w:pPr>
        <w:ind w:firstLine="709"/>
        <w:jc w:val="both"/>
        <w:rPr>
          <w:shd w:val="clear" w:color="auto" w:fill="FFFFFF"/>
        </w:rPr>
      </w:pPr>
      <w:r w:rsidRPr="00F72980">
        <w:rPr>
          <w:shd w:val="clear" w:color="auto" w:fill="FFFFFF"/>
        </w:rPr>
        <w:t>- на благоустройство дворовой территории по ул. Школьная, д. 48 А в г. Холмске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направлено 10 033,2 тыс. рублей.</w:t>
      </w:r>
    </w:p>
    <w:p w14:paraId="2F42C71E" w14:textId="6F80F1B5" w:rsidR="00AF5F0F" w:rsidRDefault="00AF5F0F" w:rsidP="003A455A">
      <w:pPr>
        <w:jc w:val="both"/>
        <w:rPr>
          <w:shd w:val="clear" w:color="auto" w:fill="FFFFFF"/>
        </w:rPr>
      </w:pPr>
    </w:p>
    <w:p w14:paraId="59079C52" w14:textId="77777777" w:rsidR="00AF5F0F" w:rsidRPr="00B83549" w:rsidRDefault="00AF5F0F" w:rsidP="00AF5F0F">
      <w:pPr>
        <w:ind w:firstLine="700"/>
        <w:jc w:val="center"/>
        <w:rPr>
          <w:b/>
        </w:rPr>
      </w:pPr>
      <w:r w:rsidRPr="00B83549">
        <w:rPr>
          <w:b/>
        </w:rPr>
        <w:t>Муниципальная программа</w:t>
      </w:r>
    </w:p>
    <w:p w14:paraId="1404E61C" w14:textId="77777777" w:rsidR="00AF5F0F" w:rsidRPr="00B83549" w:rsidRDefault="00AF5F0F" w:rsidP="00AF5F0F">
      <w:pPr>
        <w:ind w:firstLine="700"/>
        <w:jc w:val="center"/>
        <w:rPr>
          <w:b/>
          <w:lang w:eastAsia="en-US"/>
        </w:rPr>
      </w:pPr>
      <w:r w:rsidRPr="00B83549">
        <w:rPr>
          <w:b/>
        </w:rPr>
        <w:t>«</w:t>
      </w:r>
      <w:r w:rsidRPr="00B83549">
        <w:rPr>
          <w:b/>
          <w:lang w:eastAsia="en-US"/>
        </w:rPr>
        <w:t>Дополнительные меры социальной поддержки населения в Холмском муниципальном округе Сахалинской области»</w:t>
      </w:r>
    </w:p>
    <w:p w14:paraId="343148CF" w14:textId="77777777" w:rsidR="00B83549" w:rsidRPr="00B83549" w:rsidRDefault="00AF5F0F" w:rsidP="00B83549">
      <w:pPr>
        <w:ind w:firstLine="700"/>
        <w:jc w:val="both"/>
      </w:pPr>
      <w:r w:rsidRPr="00B83549">
        <w:t>В рамках муниципальной программы «</w:t>
      </w:r>
      <w:r w:rsidRPr="00B83549">
        <w:rPr>
          <w:lang w:eastAsia="en-US"/>
        </w:rPr>
        <w:t>Дополнительные меры социальной поддержки населения в Холмском муниципальном округе Сахалинской области» расходы исполнены в сумме 68 042,1 тыс. рублей или 99,3 % от уточненного плана в сумме 68 508,3 тыс. рублей.</w:t>
      </w:r>
      <w:r w:rsidRPr="00B83549">
        <w:t xml:space="preserve"> </w:t>
      </w:r>
    </w:p>
    <w:p w14:paraId="36871A30" w14:textId="5E9278CD" w:rsidR="00B83549" w:rsidRPr="00B83549" w:rsidRDefault="00B83549" w:rsidP="00B83549">
      <w:pPr>
        <w:ind w:firstLine="700"/>
        <w:jc w:val="both"/>
        <w:rPr>
          <w:color w:val="000000"/>
        </w:rPr>
      </w:pPr>
      <w:r w:rsidRPr="00B83549">
        <w:rPr>
          <w:color w:val="000000"/>
        </w:rPr>
        <w:t>Средства направлены на следующие мероприятия:</w:t>
      </w:r>
    </w:p>
    <w:p w14:paraId="6388867B" w14:textId="392AB5A4" w:rsidR="00AF5F0F" w:rsidRPr="00B83549" w:rsidRDefault="00AF5F0F" w:rsidP="00AF5F0F">
      <w:pPr>
        <w:ind w:firstLine="700"/>
        <w:jc w:val="both"/>
        <w:rPr>
          <w:bCs/>
        </w:rPr>
      </w:pPr>
      <w:r w:rsidRPr="00B83549">
        <w:rPr>
          <w:bCs/>
        </w:rPr>
        <w:t xml:space="preserve">- произведено возмещение затрат в связи с </w:t>
      </w:r>
      <w:r w:rsidRPr="00B83549">
        <w:rPr>
          <w:bCs/>
          <w:iCs/>
        </w:rPr>
        <w:t xml:space="preserve">осуществлением бесплатной перевозки 2753 обучающихся автомобильным транспортом </w:t>
      </w:r>
      <w:r w:rsidRPr="00B83549">
        <w:rPr>
          <w:bCs/>
        </w:rPr>
        <w:t>по городу Холмску- 32 383,0 тыс. рублей;</w:t>
      </w:r>
    </w:p>
    <w:p w14:paraId="079C0E94" w14:textId="77777777" w:rsidR="00AF5F0F" w:rsidRPr="00B83549" w:rsidRDefault="00AF5F0F" w:rsidP="00AF5F0F">
      <w:pPr>
        <w:ind w:firstLine="700"/>
        <w:jc w:val="both"/>
      </w:pPr>
      <w:r w:rsidRPr="00B83549">
        <w:t>-оказана дополнительная мера социальной поддержки 17 семьям, имеющих детей-инвалидов- 810,3 тыс. рублей;</w:t>
      </w:r>
    </w:p>
    <w:p w14:paraId="08E7FAD7" w14:textId="0F6E1B79" w:rsidR="00AF5F0F" w:rsidRPr="00B83549" w:rsidRDefault="00AF5F0F" w:rsidP="00AF5F0F">
      <w:pPr>
        <w:jc w:val="both"/>
      </w:pPr>
      <w:r w:rsidRPr="00B83549">
        <w:tab/>
        <w:t>-произведено обеспечение дополнительной меры социальной поддержки 79 муниципальных служащих и лиц, замещавших муниципальные должности или должности муниципальной службы- 22</w:t>
      </w:r>
      <w:r w:rsidR="00B83549" w:rsidRPr="00B83549">
        <w:t xml:space="preserve"> </w:t>
      </w:r>
      <w:r w:rsidRPr="00B83549">
        <w:t>362,9 тыс. рублей;</w:t>
      </w:r>
    </w:p>
    <w:p w14:paraId="468ED0FD" w14:textId="77777777" w:rsidR="00AF5F0F" w:rsidRPr="00B83549" w:rsidRDefault="00AF5F0F" w:rsidP="00AF5F0F">
      <w:pPr>
        <w:jc w:val="both"/>
        <w:rPr>
          <w:sz w:val="22"/>
          <w:szCs w:val="22"/>
          <w:lang w:eastAsia="en-US"/>
        </w:rPr>
      </w:pPr>
      <w:r w:rsidRPr="00B83549">
        <w:tab/>
        <w:t xml:space="preserve">-предоставлена </w:t>
      </w:r>
      <w:r w:rsidRPr="00B83549">
        <w:rPr>
          <w:lang w:eastAsia="en-US"/>
        </w:rPr>
        <w:t xml:space="preserve">дополнительная меры социальной поддержки 17 </w:t>
      </w:r>
      <w:r w:rsidRPr="00B83549">
        <w:t>врачам амбулаторно-поликлинического звена государственных учреждений здравоохранения – 2350,5 тыс. рублей;</w:t>
      </w:r>
      <w:r w:rsidRPr="00B83549">
        <w:rPr>
          <w:sz w:val="22"/>
          <w:szCs w:val="22"/>
          <w:lang w:eastAsia="en-US"/>
        </w:rPr>
        <w:t xml:space="preserve"> </w:t>
      </w:r>
    </w:p>
    <w:p w14:paraId="6FF44D4E" w14:textId="77777777" w:rsidR="00AF5F0F" w:rsidRPr="00B83549" w:rsidRDefault="00AF5F0F" w:rsidP="00AF5F0F">
      <w:pPr>
        <w:jc w:val="both"/>
      </w:pPr>
      <w:r w:rsidRPr="00B83549">
        <w:rPr>
          <w:sz w:val="22"/>
          <w:szCs w:val="22"/>
          <w:lang w:eastAsia="en-US"/>
        </w:rPr>
        <w:tab/>
        <w:t>-</w:t>
      </w:r>
      <w:r w:rsidRPr="00B83549">
        <w:t xml:space="preserve"> обеспечена </w:t>
      </w:r>
      <w:r w:rsidRPr="00B83549">
        <w:rPr>
          <w:lang w:eastAsia="en-US"/>
        </w:rPr>
        <w:t xml:space="preserve">дополнительная мера социальной поддержки 15 </w:t>
      </w:r>
      <w:r w:rsidRPr="00B83549">
        <w:t xml:space="preserve">гражданам, которым присвоено почетное звание Холмского муниципального округа Сахалинской области </w:t>
      </w:r>
      <w:r w:rsidRPr="00B83549">
        <w:lastRenderedPageBreak/>
        <w:t>«Почетный гражданин Холмского муниципального округа Сахалинской области»- 1285,4 тыс. рублей;</w:t>
      </w:r>
    </w:p>
    <w:p w14:paraId="0A46898C" w14:textId="77777777" w:rsidR="00AF5F0F" w:rsidRPr="003F2F2C" w:rsidRDefault="00AF5F0F" w:rsidP="00AF5F0F">
      <w:pPr>
        <w:jc w:val="both"/>
        <w:rPr>
          <w:highlight w:val="yellow"/>
        </w:rPr>
      </w:pPr>
      <w:r w:rsidRPr="00B83549">
        <w:tab/>
        <w:t>-оказана е</w:t>
      </w:r>
      <w:r w:rsidRPr="00B83549">
        <w:rPr>
          <w:lang w:eastAsia="en-US"/>
        </w:rPr>
        <w:t>диновременная материальная помощь членам семьи в связи с гибелью(смертью) 57 граждан, принимавших участие в специальной военной операции на территории Донецкой Народной Республики, Луганской Народной республики, Запорожской области, Херсонской области, в контртеррористической операции на территориях Белгородской области, Брянской области, Курской области – 8850,0 тыс. рублей.</w:t>
      </w:r>
      <w:r w:rsidRPr="00B83549">
        <w:tab/>
      </w:r>
      <w:r w:rsidRPr="003F2F2C">
        <w:rPr>
          <w:highlight w:val="yellow"/>
        </w:rPr>
        <w:t xml:space="preserve"> </w:t>
      </w:r>
    </w:p>
    <w:p w14:paraId="14AE7827" w14:textId="4B6DB77C" w:rsidR="00AF5F0F" w:rsidRDefault="00AF5F0F" w:rsidP="00A70116">
      <w:pPr>
        <w:ind w:firstLine="709"/>
        <w:jc w:val="both"/>
        <w:rPr>
          <w:shd w:val="clear" w:color="auto" w:fill="FFFFFF"/>
        </w:rPr>
      </w:pPr>
    </w:p>
    <w:p w14:paraId="4B24EB32" w14:textId="59559D65" w:rsidR="003A455A" w:rsidRDefault="003A455A" w:rsidP="00A70116">
      <w:pPr>
        <w:ind w:firstLine="709"/>
        <w:jc w:val="both"/>
        <w:rPr>
          <w:shd w:val="clear" w:color="auto" w:fill="FFFFFF"/>
        </w:rPr>
      </w:pPr>
    </w:p>
    <w:p w14:paraId="44840E4C" w14:textId="2F2BE966" w:rsidR="003A455A" w:rsidRDefault="003A455A" w:rsidP="00A70116">
      <w:pPr>
        <w:ind w:firstLine="709"/>
        <w:jc w:val="both"/>
        <w:rPr>
          <w:shd w:val="clear" w:color="auto" w:fill="FFFFFF"/>
        </w:rPr>
      </w:pPr>
    </w:p>
    <w:p w14:paraId="42A5AA13" w14:textId="77777777" w:rsidR="003A455A" w:rsidRDefault="003A455A" w:rsidP="00A70116">
      <w:pPr>
        <w:ind w:firstLine="709"/>
        <w:jc w:val="both"/>
        <w:rPr>
          <w:shd w:val="clear" w:color="auto" w:fill="FFFFFF"/>
        </w:rPr>
      </w:pPr>
    </w:p>
    <w:p w14:paraId="004D3C13" w14:textId="77777777" w:rsidR="00A70116" w:rsidRPr="00F72980" w:rsidRDefault="00A70116" w:rsidP="00A70116">
      <w:pPr>
        <w:autoSpaceDE w:val="0"/>
        <w:autoSpaceDN w:val="0"/>
        <w:adjustRightInd w:val="0"/>
        <w:jc w:val="center"/>
        <w:rPr>
          <w:b/>
          <w:color w:val="000000"/>
        </w:rPr>
      </w:pPr>
      <w:r w:rsidRPr="00F72980">
        <w:rPr>
          <w:b/>
          <w:color w:val="000000"/>
        </w:rPr>
        <w:t xml:space="preserve">Муниципальная программа </w:t>
      </w:r>
    </w:p>
    <w:p w14:paraId="2E064FEA" w14:textId="77777777" w:rsidR="00A70116" w:rsidRPr="00F72980" w:rsidRDefault="00A70116" w:rsidP="00A70116">
      <w:pPr>
        <w:autoSpaceDE w:val="0"/>
        <w:autoSpaceDN w:val="0"/>
        <w:adjustRightInd w:val="0"/>
        <w:jc w:val="center"/>
        <w:rPr>
          <w:b/>
          <w:color w:val="000000"/>
        </w:rPr>
      </w:pPr>
      <w:r w:rsidRPr="00F72980">
        <w:rPr>
          <w:b/>
          <w:color w:val="000000"/>
        </w:rPr>
        <w:t>«Развитие энергетики</w:t>
      </w:r>
      <w:r w:rsidRPr="00F72980">
        <w:rPr>
          <w:color w:val="000000"/>
        </w:rPr>
        <w:t xml:space="preserve"> </w:t>
      </w:r>
      <w:r w:rsidRPr="00F72980">
        <w:rPr>
          <w:b/>
          <w:color w:val="000000"/>
        </w:rPr>
        <w:t>Холмского муниципального округа Сахалинской области»</w:t>
      </w:r>
    </w:p>
    <w:p w14:paraId="43348187" w14:textId="77777777" w:rsidR="00A70116" w:rsidRPr="00F72980" w:rsidRDefault="00A70116" w:rsidP="00A70116">
      <w:pPr>
        <w:autoSpaceDE w:val="0"/>
        <w:autoSpaceDN w:val="0"/>
        <w:adjustRightInd w:val="0"/>
        <w:jc w:val="center"/>
        <w:rPr>
          <w:b/>
        </w:rPr>
      </w:pPr>
    </w:p>
    <w:p w14:paraId="5059DEC6" w14:textId="77777777" w:rsidR="00A70116" w:rsidRPr="00F72980" w:rsidRDefault="00A70116" w:rsidP="00A70116">
      <w:pPr>
        <w:shd w:val="clear" w:color="auto" w:fill="FFFFFF"/>
        <w:ind w:firstLine="708"/>
        <w:jc w:val="both"/>
      </w:pPr>
      <w:r w:rsidRPr="00F72980">
        <w:rPr>
          <w:shd w:val="clear" w:color="auto" w:fill="FFFFFF"/>
        </w:rPr>
        <w:t>В рамках реализации муниципальной программы «</w:t>
      </w:r>
      <w:r w:rsidRPr="00F72980">
        <w:rPr>
          <w:color w:val="000000"/>
        </w:rPr>
        <w:t>Развитие энергетики Холмского муниципального округа Сахалинской области</w:t>
      </w:r>
      <w:r w:rsidRPr="00F72980">
        <w:rPr>
          <w:shd w:val="clear" w:color="auto" w:fill="FFFFFF"/>
        </w:rPr>
        <w:t xml:space="preserve">» </w:t>
      </w:r>
      <w:r w:rsidRPr="00F72980">
        <w:t>расходы составили 59 692,2 тыс. рублей или 100 % от уточненного плана 59 692,4 тыс. рублей. Расходы произведены, в том числе 57 352,0 тыс. рублей за счет средств вышестоящего бюджета, 2 340,2 тыс. рублей за счет средств местного бюджета.</w:t>
      </w:r>
    </w:p>
    <w:p w14:paraId="22C43DC1" w14:textId="77777777" w:rsidR="00A70116" w:rsidRPr="00F72980" w:rsidRDefault="00A70116" w:rsidP="00A70116">
      <w:pPr>
        <w:autoSpaceDE w:val="0"/>
        <w:autoSpaceDN w:val="0"/>
        <w:adjustRightInd w:val="0"/>
        <w:ind w:firstLine="709"/>
        <w:jc w:val="both"/>
        <w:rPr>
          <w:shd w:val="clear" w:color="auto" w:fill="FFFFFF"/>
        </w:rPr>
      </w:pPr>
      <w:r w:rsidRPr="00F72980">
        <w:rPr>
          <w:shd w:val="clear" w:color="auto" w:fill="FFFFFF"/>
        </w:rPr>
        <w:t>Мероприятия, на которые были направлены средства в 2025 году:</w:t>
      </w:r>
    </w:p>
    <w:p w14:paraId="5D81D733" w14:textId="77777777" w:rsidR="00A70116" w:rsidRPr="00F72980" w:rsidRDefault="00A70116" w:rsidP="00A70116">
      <w:pPr>
        <w:shd w:val="clear" w:color="auto" w:fill="FFFFFF"/>
        <w:ind w:firstLine="708"/>
        <w:jc w:val="both"/>
        <w:rPr>
          <w:color w:val="000000"/>
          <w:shd w:val="clear" w:color="auto" w:fill="FFFFFF"/>
        </w:rPr>
      </w:pPr>
      <w:r w:rsidRPr="00F72980">
        <w:rPr>
          <w:shd w:val="clear" w:color="auto" w:fill="FFFFFF"/>
        </w:rPr>
        <w:t>- на приобретение 3 единиц автотранспорта, использующих природный газ в качестве моторного топлива, для предприятий ЖКХ</w:t>
      </w:r>
      <w:r w:rsidRPr="00F72980">
        <w:rPr>
          <w:color w:val="000000"/>
          <w:shd w:val="clear" w:color="auto" w:fill="FFFFFF"/>
        </w:rPr>
        <w:t xml:space="preserve"> направлено 57 926,6 тыс. рублей; </w:t>
      </w:r>
    </w:p>
    <w:p w14:paraId="5929A14F" w14:textId="77777777" w:rsidR="00A70116" w:rsidRPr="00F72980" w:rsidRDefault="00A70116" w:rsidP="00A70116">
      <w:pPr>
        <w:shd w:val="clear" w:color="auto" w:fill="FFFFFF"/>
        <w:ind w:firstLine="708"/>
        <w:jc w:val="both"/>
        <w:rPr>
          <w:color w:val="000000"/>
          <w:shd w:val="clear" w:color="auto" w:fill="FFFFFF"/>
        </w:rPr>
      </w:pPr>
      <w:r w:rsidRPr="00F72980">
        <w:rPr>
          <w:color w:val="000000"/>
          <w:shd w:val="clear" w:color="auto" w:fill="FFFFFF"/>
        </w:rPr>
        <w:t xml:space="preserve">- на </w:t>
      </w:r>
      <w:r w:rsidRPr="00F72980">
        <w:rPr>
          <w:shd w:val="clear" w:color="auto" w:fill="FFFFFF"/>
        </w:rPr>
        <w:t>осуществление</w:t>
      </w:r>
      <w:r w:rsidRPr="00F72980">
        <w:rPr>
          <w:color w:val="000000"/>
          <w:shd w:val="clear" w:color="auto" w:fill="FFFFFF"/>
        </w:rPr>
        <w:t xml:space="preserve"> поддержки населения при переоборудовании автотранспорта на газомоторное топливо направлено 750,0 тыс. рублей. Переоборудовано 5 единиц автотранспорта;</w:t>
      </w:r>
    </w:p>
    <w:p w14:paraId="2D1E2F1D" w14:textId="77777777" w:rsidR="00A70116" w:rsidRDefault="00A70116" w:rsidP="00A70116">
      <w:pPr>
        <w:shd w:val="clear" w:color="auto" w:fill="FFFFFF"/>
        <w:ind w:firstLine="708"/>
        <w:jc w:val="both"/>
        <w:rPr>
          <w:color w:val="000000"/>
          <w:shd w:val="clear" w:color="auto" w:fill="FFFFFF"/>
        </w:rPr>
      </w:pPr>
      <w:r w:rsidRPr="00F72980">
        <w:rPr>
          <w:color w:val="000000"/>
          <w:shd w:val="clear" w:color="auto" w:fill="FFFFFF"/>
        </w:rPr>
        <w:t>- на компенсацию затрат на подготовку двух домовладений населения к приему газа направлено 449,2 тыс. рублей.</w:t>
      </w:r>
    </w:p>
    <w:p w14:paraId="5E75A52F" w14:textId="77777777" w:rsidR="00E33B05" w:rsidRPr="0099325A" w:rsidRDefault="00E33B05" w:rsidP="003942F5">
      <w:pPr>
        <w:autoSpaceDE w:val="0"/>
        <w:autoSpaceDN w:val="0"/>
        <w:adjustRightInd w:val="0"/>
        <w:jc w:val="center"/>
        <w:rPr>
          <w:b/>
          <w:color w:val="000000"/>
        </w:rPr>
      </w:pPr>
    </w:p>
    <w:p w14:paraId="5D7C8F0D" w14:textId="77777777" w:rsidR="007B345C" w:rsidRPr="00941AFA" w:rsidRDefault="007B345C" w:rsidP="007B345C">
      <w:pPr>
        <w:autoSpaceDE w:val="0"/>
        <w:autoSpaceDN w:val="0"/>
        <w:adjustRightInd w:val="0"/>
        <w:jc w:val="center"/>
        <w:rPr>
          <w:b/>
          <w:color w:val="000000"/>
        </w:rPr>
      </w:pPr>
      <w:r w:rsidRPr="00941AFA">
        <w:rPr>
          <w:b/>
          <w:color w:val="000000"/>
        </w:rPr>
        <w:t>Непрограммные расходы</w:t>
      </w:r>
    </w:p>
    <w:p w14:paraId="0E88D4EB" w14:textId="77777777" w:rsidR="007B345C" w:rsidRPr="00941AFA" w:rsidRDefault="007B345C" w:rsidP="007B345C">
      <w:pPr>
        <w:autoSpaceDE w:val="0"/>
        <w:autoSpaceDN w:val="0"/>
        <w:adjustRightInd w:val="0"/>
        <w:jc w:val="center"/>
        <w:rPr>
          <w:b/>
          <w:color w:val="000000"/>
        </w:rPr>
      </w:pPr>
    </w:p>
    <w:p w14:paraId="325D0421" w14:textId="2B2A597F" w:rsidR="007B345C" w:rsidRPr="00941AFA" w:rsidRDefault="007B345C" w:rsidP="007B345C">
      <w:pPr>
        <w:pStyle w:val="a6"/>
        <w:spacing w:after="0"/>
        <w:ind w:firstLine="567"/>
        <w:jc w:val="both"/>
        <w:rPr>
          <w:color w:val="FF0000"/>
        </w:rPr>
      </w:pPr>
      <w:r w:rsidRPr="00941AFA">
        <w:rPr>
          <w:color w:val="000000" w:themeColor="text1"/>
        </w:rPr>
        <w:t>Непрограммные расходы муниципального бюджета в 2025 году при плановых назначениях в сумм</w:t>
      </w:r>
      <w:r w:rsidR="003A65FA">
        <w:rPr>
          <w:color w:val="000000" w:themeColor="text1"/>
        </w:rPr>
        <w:t>е 589 957,2, составили 584 806,6</w:t>
      </w:r>
      <w:r w:rsidRPr="00941AFA">
        <w:rPr>
          <w:color w:val="000000" w:themeColor="text1"/>
        </w:rPr>
        <w:t xml:space="preserve"> тыс. рублей или 99,1 %, из них за счет средс</w:t>
      </w:r>
      <w:r w:rsidR="003A65FA">
        <w:rPr>
          <w:color w:val="000000" w:themeColor="text1"/>
        </w:rPr>
        <w:t>тв вышестоящего бюджета – 20 608</w:t>
      </w:r>
      <w:r w:rsidRPr="00941AFA">
        <w:rPr>
          <w:color w:val="000000" w:themeColor="text1"/>
        </w:rPr>
        <w:t>,</w:t>
      </w:r>
      <w:r w:rsidR="003A65FA">
        <w:rPr>
          <w:color w:val="000000" w:themeColor="text1"/>
        </w:rPr>
        <w:t>9</w:t>
      </w:r>
      <w:r w:rsidRPr="00941AFA">
        <w:rPr>
          <w:color w:val="000000" w:themeColor="text1"/>
        </w:rPr>
        <w:t xml:space="preserve"> тыс. рублей, а именно:</w:t>
      </w:r>
    </w:p>
    <w:p w14:paraId="357427C7" w14:textId="77777777" w:rsidR="007B345C" w:rsidRPr="00941AFA" w:rsidRDefault="007B345C" w:rsidP="007B345C">
      <w:pPr>
        <w:pStyle w:val="a6"/>
        <w:spacing w:after="0"/>
        <w:ind w:firstLine="567"/>
        <w:jc w:val="both"/>
      </w:pPr>
      <w:r w:rsidRPr="00941AFA">
        <w:t>- 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- 422,6 тыс. рублей;</w:t>
      </w:r>
    </w:p>
    <w:p w14:paraId="4426C333" w14:textId="0D4A5ECF" w:rsidR="007B345C" w:rsidRPr="00941AFA" w:rsidRDefault="007B345C" w:rsidP="007B345C">
      <w:pPr>
        <w:pStyle w:val="a6"/>
        <w:spacing w:after="0"/>
        <w:ind w:firstLine="567"/>
        <w:jc w:val="both"/>
      </w:pPr>
      <w:r w:rsidRPr="00941AFA">
        <w:t>- 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w:t>
      </w:r>
      <w:r w:rsidR="003A65FA">
        <w:t>еке и попечительству» - 11 711,0</w:t>
      </w:r>
      <w:r w:rsidRPr="00941AFA">
        <w:t xml:space="preserve"> тыс. рублей;</w:t>
      </w:r>
    </w:p>
    <w:p w14:paraId="1E1B676D" w14:textId="77777777" w:rsidR="007B345C" w:rsidRPr="00941AFA" w:rsidRDefault="007B345C" w:rsidP="007B345C">
      <w:pPr>
        <w:pStyle w:val="a6"/>
        <w:spacing w:after="0"/>
        <w:ind w:firstLine="567"/>
        <w:jc w:val="both"/>
      </w:pPr>
      <w:r w:rsidRPr="00941AFA">
        <w:t>- субвенция на реализацию Закона Сахалинской области от 24 декабря 2012 года № 119-ЗО «О наделении органов местного самоуправления государственными полномочиями Сахалинской области по оказанию гражданам бесплатной юридической помощи» - 1 907,7 тыс. рублей;</w:t>
      </w:r>
    </w:p>
    <w:p w14:paraId="1C5B89A8" w14:textId="77777777" w:rsidR="007B345C" w:rsidRPr="00941AFA" w:rsidRDefault="007B345C" w:rsidP="007B345C">
      <w:pPr>
        <w:pStyle w:val="a6"/>
        <w:spacing w:after="0"/>
        <w:ind w:firstLine="567"/>
        <w:jc w:val="both"/>
      </w:pPr>
      <w:r w:rsidRPr="00941AFA">
        <w:t>- осуществление переданных полномочий Сахалинской области по созданию и организации деятельности комиссий по делам несовершеннолетних и защите их прав – 4 823,1 тыс. рублей;</w:t>
      </w:r>
    </w:p>
    <w:p w14:paraId="7EBCA953" w14:textId="77777777" w:rsidR="007B345C" w:rsidRPr="00941AFA" w:rsidRDefault="007B345C" w:rsidP="007B345C">
      <w:pPr>
        <w:pStyle w:val="a6"/>
        <w:spacing w:after="0"/>
        <w:ind w:firstLine="567"/>
        <w:jc w:val="both"/>
      </w:pPr>
      <w:r w:rsidRPr="00941AFA">
        <w:t>- субвенция на реализацию Закона Сахалинской области от 30 апреля 2004 года № 500 «Об административных комиссиях в Сахалинской области» - 1 730,3 тыс. рублей;</w:t>
      </w:r>
    </w:p>
    <w:p w14:paraId="26B8D74E" w14:textId="77777777" w:rsidR="007B345C" w:rsidRPr="00941AFA" w:rsidRDefault="007B345C" w:rsidP="007B345C">
      <w:pPr>
        <w:pStyle w:val="a6"/>
        <w:spacing w:after="0"/>
        <w:ind w:firstLine="567"/>
        <w:jc w:val="both"/>
      </w:pPr>
      <w:r w:rsidRPr="00941AFA">
        <w:t>-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14,2 тыс. рублей;</w:t>
      </w:r>
    </w:p>
    <w:p w14:paraId="1C289272" w14:textId="675811D0" w:rsidR="007B345C" w:rsidRPr="00941AFA" w:rsidRDefault="007B345C" w:rsidP="007B345C">
      <w:pPr>
        <w:pStyle w:val="a6"/>
        <w:spacing w:after="0"/>
        <w:ind w:firstLine="567"/>
        <w:jc w:val="both"/>
      </w:pPr>
      <w:r w:rsidRPr="00941AFA">
        <w:t>Обеспечена деятельность органов местного самоуправления за счет средств местного бюджета -  288 137,</w:t>
      </w:r>
      <w:r w:rsidR="003A65FA">
        <w:t>1</w:t>
      </w:r>
      <w:r w:rsidRPr="00941AFA">
        <w:t xml:space="preserve"> тыс. рублей.</w:t>
      </w:r>
    </w:p>
    <w:p w14:paraId="5B86E159" w14:textId="0DAEF540" w:rsidR="007B345C" w:rsidRPr="00941AFA" w:rsidRDefault="007B345C" w:rsidP="007B345C">
      <w:pPr>
        <w:pStyle w:val="a6"/>
        <w:spacing w:after="0"/>
        <w:ind w:firstLine="567"/>
        <w:jc w:val="both"/>
      </w:pPr>
      <w:r w:rsidRPr="00941AFA">
        <w:lastRenderedPageBreak/>
        <w:t>Прочие непрограммные расходы за счет средств мест</w:t>
      </w:r>
      <w:r w:rsidR="003A65FA">
        <w:t>ного бюджета составили 276 060,6</w:t>
      </w:r>
      <w:r w:rsidRPr="00941AFA">
        <w:t xml:space="preserve"> тыс. рублей, они направлены на следующие мероприятия:</w:t>
      </w:r>
    </w:p>
    <w:p w14:paraId="60800D8A" w14:textId="7733D092" w:rsidR="007B345C" w:rsidRPr="00941AFA" w:rsidRDefault="007B345C" w:rsidP="007B345C">
      <w:pPr>
        <w:pStyle w:val="a6"/>
        <w:spacing w:after="0"/>
        <w:ind w:firstLine="567"/>
        <w:jc w:val="both"/>
      </w:pPr>
      <w:r w:rsidRPr="00941AFA">
        <w:t>- обеспечена деятельность четырех муниципальных казенных учреждений – 225 154,</w:t>
      </w:r>
      <w:r w:rsidR="003A65FA">
        <w:t>0</w:t>
      </w:r>
      <w:r w:rsidRPr="00941AFA">
        <w:t xml:space="preserve"> тыс. рублей;</w:t>
      </w:r>
    </w:p>
    <w:p w14:paraId="2B944ACA" w14:textId="77777777" w:rsidR="007B345C" w:rsidRPr="00941AFA" w:rsidRDefault="007B345C" w:rsidP="007B345C">
      <w:pPr>
        <w:pStyle w:val="a6"/>
        <w:spacing w:after="0"/>
        <w:ind w:firstLine="567"/>
        <w:jc w:val="both"/>
      </w:pPr>
      <w:r w:rsidRPr="00941AFA">
        <w:t xml:space="preserve">- обеспечена деятельность средств массовой информации – 46 428,7 тыс. рублей, в том числе на «Телевидение и радиовещание» - 26 583,9 тыс. рублей, на «Периодическую печать и издательство» - 19 844,8 тыс. рублей; </w:t>
      </w:r>
    </w:p>
    <w:p w14:paraId="7305F12F" w14:textId="596F51A4" w:rsidR="007B345C" w:rsidRPr="00941AFA" w:rsidRDefault="007B345C" w:rsidP="007B345C">
      <w:pPr>
        <w:pStyle w:val="a6"/>
        <w:spacing w:after="0"/>
        <w:ind w:firstLine="567"/>
        <w:jc w:val="both"/>
      </w:pPr>
      <w:r w:rsidRPr="00941AFA">
        <w:t xml:space="preserve">- </w:t>
      </w:r>
      <w:r w:rsidR="003A65FA">
        <w:t>обеспечено проведение выборов</w:t>
      </w:r>
      <w:r w:rsidRPr="00941AFA">
        <w:t xml:space="preserve"> в представительный орган – 2 167,</w:t>
      </w:r>
      <w:r w:rsidR="003A65FA">
        <w:t>6</w:t>
      </w:r>
      <w:r w:rsidRPr="00941AFA">
        <w:t xml:space="preserve"> тыс. рублей.</w:t>
      </w:r>
    </w:p>
    <w:p w14:paraId="4602950E" w14:textId="7E04B4C3" w:rsidR="007B345C" w:rsidRDefault="007B345C" w:rsidP="007B345C">
      <w:pPr>
        <w:pStyle w:val="a6"/>
        <w:spacing w:after="0"/>
        <w:ind w:firstLine="567"/>
        <w:jc w:val="both"/>
      </w:pPr>
      <w:r w:rsidRPr="00941AFA">
        <w:t>- выполнены другие обязательства - 2 310,</w:t>
      </w:r>
      <w:r w:rsidR="003A65FA">
        <w:t>3</w:t>
      </w:r>
      <w:r w:rsidRPr="00941AFA">
        <w:t xml:space="preserve"> тыс. рублей, уплачен транспортный налог, исполнены судебные акты, направлены на переподготовку и повышение квалификации сотрудники органов местного самоуправления и казенных учреждений.</w:t>
      </w:r>
    </w:p>
    <w:p w14:paraId="6C1D1306" w14:textId="77777777" w:rsidR="007B345C" w:rsidRDefault="007B345C" w:rsidP="007B345C">
      <w:pPr>
        <w:pStyle w:val="a6"/>
        <w:spacing w:after="0"/>
        <w:ind w:firstLine="567"/>
        <w:jc w:val="both"/>
      </w:pPr>
    </w:p>
    <w:p w14:paraId="14DEC2B0" w14:textId="061E70FA" w:rsidR="009C6088" w:rsidRPr="0099325A" w:rsidRDefault="009C6088" w:rsidP="003942F5">
      <w:pPr>
        <w:jc w:val="center"/>
        <w:rPr>
          <w:b/>
        </w:rPr>
      </w:pPr>
      <w:r w:rsidRPr="0099325A">
        <w:rPr>
          <w:b/>
        </w:rPr>
        <w:t>Источники финансирования дефицита бюджета</w:t>
      </w:r>
    </w:p>
    <w:p w14:paraId="40DF8C84" w14:textId="77777777" w:rsidR="009C6088" w:rsidRPr="0099325A" w:rsidRDefault="009C6088" w:rsidP="003942F5">
      <w:pPr>
        <w:jc w:val="both"/>
      </w:pPr>
    </w:p>
    <w:p w14:paraId="398AE06A" w14:textId="19688663" w:rsidR="00672644" w:rsidRPr="003A455A" w:rsidRDefault="00672644" w:rsidP="003942F5">
      <w:pPr>
        <w:ind w:firstLine="567"/>
        <w:jc w:val="both"/>
      </w:pPr>
      <w:r w:rsidRPr="003A455A">
        <w:t>В 20</w:t>
      </w:r>
      <w:r w:rsidR="00AF09DF" w:rsidRPr="003A455A">
        <w:t>2</w:t>
      </w:r>
      <w:r w:rsidR="00D53AD9" w:rsidRPr="003A455A">
        <w:t>5</w:t>
      </w:r>
      <w:r w:rsidRPr="003A455A">
        <w:t xml:space="preserve"> году заемные средства </w:t>
      </w:r>
      <w:r w:rsidR="005E7CED" w:rsidRPr="003A455A">
        <w:t xml:space="preserve">в виде бюджетных кредитов и кредитов </w:t>
      </w:r>
      <w:r w:rsidRPr="003A455A">
        <w:t xml:space="preserve">коммерческих организаций не привлекались. </w:t>
      </w:r>
      <w:r w:rsidR="005E7CED" w:rsidRPr="003A455A">
        <w:t>Муниципальный</w:t>
      </w:r>
      <w:r w:rsidR="00D946B5" w:rsidRPr="003A455A">
        <w:t xml:space="preserve"> долг по состоянию на 31.12.202</w:t>
      </w:r>
      <w:r w:rsidR="00D53AD9" w:rsidRPr="003A455A">
        <w:t>5</w:t>
      </w:r>
      <w:r w:rsidR="005E7CED" w:rsidRPr="003A455A">
        <w:t xml:space="preserve"> года </w:t>
      </w:r>
      <w:r w:rsidR="00540B2C" w:rsidRPr="003A455A">
        <w:t>отсутствует</w:t>
      </w:r>
      <w:r w:rsidR="005E7CED" w:rsidRPr="003A455A">
        <w:t>.</w:t>
      </w:r>
    </w:p>
    <w:p w14:paraId="1FD00C3D" w14:textId="66ADD5C0" w:rsidR="00672644" w:rsidRPr="003A455A" w:rsidRDefault="00672644" w:rsidP="003942F5">
      <w:pPr>
        <w:ind w:firstLine="567"/>
        <w:jc w:val="both"/>
      </w:pPr>
      <w:r w:rsidRPr="003A455A">
        <w:t>По итогам 20</w:t>
      </w:r>
      <w:r w:rsidR="0036666E" w:rsidRPr="003A455A">
        <w:t>2</w:t>
      </w:r>
      <w:r w:rsidR="00D53AD9" w:rsidRPr="003A455A">
        <w:t>5</w:t>
      </w:r>
      <w:r w:rsidRPr="003A455A">
        <w:t xml:space="preserve"> года бюджет </w:t>
      </w:r>
      <w:r w:rsidR="00D53AD9" w:rsidRPr="003A455A">
        <w:t xml:space="preserve">Холмского </w:t>
      </w:r>
      <w:r w:rsidRPr="003A455A">
        <w:t xml:space="preserve">муниципального </w:t>
      </w:r>
      <w:r w:rsidR="00D53AD9" w:rsidRPr="003A455A">
        <w:t>округа</w:t>
      </w:r>
      <w:r w:rsidRPr="003A455A">
        <w:t xml:space="preserve"> </w:t>
      </w:r>
      <w:r w:rsidR="00D53AD9" w:rsidRPr="003A455A">
        <w:t>Сахалинской области</w:t>
      </w:r>
      <w:r w:rsidRPr="003A455A">
        <w:t xml:space="preserve"> исполнен с </w:t>
      </w:r>
      <w:r w:rsidR="00540B2C" w:rsidRPr="003A455A">
        <w:t>дефицитом</w:t>
      </w:r>
      <w:r w:rsidR="00AF09DF" w:rsidRPr="003A455A">
        <w:t xml:space="preserve"> </w:t>
      </w:r>
      <w:r w:rsidRPr="003A455A">
        <w:t xml:space="preserve">в сумме </w:t>
      </w:r>
      <w:r w:rsidR="00D53AD9" w:rsidRPr="003A455A">
        <w:rPr>
          <w:bCs/>
        </w:rPr>
        <w:t>8,1</w:t>
      </w:r>
      <w:r w:rsidR="00540B2C" w:rsidRPr="003A455A">
        <w:rPr>
          <w:bCs/>
        </w:rPr>
        <w:t xml:space="preserve"> </w:t>
      </w:r>
      <w:r w:rsidRPr="003A455A">
        <w:t>тыс. рублей</w:t>
      </w:r>
      <w:r w:rsidR="00DD1A64" w:rsidRPr="003A455A">
        <w:t xml:space="preserve">. </w:t>
      </w:r>
    </w:p>
    <w:p w14:paraId="700D4DF0" w14:textId="77777777" w:rsidR="00FA7B92" w:rsidRPr="003A455A" w:rsidRDefault="00FA7B92" w:rsidP="003942F5">
      <w:pPr>
        <w:ind w:firstLine="567"/>
        <w:jc w:val="both"/>
      </w:pPr>
    </w:p>
    <w:p w14:paraId="3B6C9543" w14:textId="77777777" w:rsidR="00A12B8F" w:rsidRPr="0099325A" w:rsidRDefault="00A12B8F" w:rsidP="003942F5">
      <w:pPr>
        <w:ind w:firstLine="567"/>
        <w:jc w:val="both"/>
      </w:pPr>
      <w:r w:rsidRPr="003A455A">
        <w:t>Просроченная кредиторская задолженность отсутствует.</w:t>
      </w:r>
    </w:p>
    <w:p w14:paraId="4FA6F5BE" w14:textId="77777777" w:rsidR="009C6088" w:rsidRPr="0099325A" w:rsidRDefault="009C6088" w:rsidP="003942F5">
      <w:pPr>
        <w:jc w:val="both"/>
      </w:pPr>
    </w:p>
    <w:p w14:paraId="25FDBBBB" w14:textId="77777777" w:rsidR="009C6088" w:rsidRDefault="009C6088" w:rsidP="009C6088">
      <w:pPr>
        <w:jc w:val="both"/>
      </w:pPr>
    </w:p>
    <w:p w14:paraId="2F58AD07" w14:textId="77777777" w:rsidR="003C46E9" w:rsidRPr="0099325A" w:rsidRDefault="003C46E9" w:rsidP="009C6088">
      <w:pPr>
        <w:jc w:val="both"/>
      </w:pPr>
    </w:p>
    <w:p w14:paraId="3F66691D" w14:textId="77777777" w:rsidR="00AE30A0" w:rsidRDefault="00AE30A0" w:rsidP="009C6088">
      <w:pPr>
        <w:jc w:val="both"/>
      </w:pPr>
      <w:r>
        <w:t>Директор Департамента финансов</w:t>
      </w:r>
    </w:p>
    <w:p w14:paraId="26A817C7" w14:textId="77777777" w:rsidR="00AE30A0" w:rsidRDefault="00AE30A0" w:rsidP="009C6088">
      <w:pPr>
        <w:jc w:val="both"/>
      </w:pPr>
      <w:r>
        <w:t xml:space="preserve">администрации Холмского </w:t>
      </w:r>
    </w:p>
    <w:p w14:paraId="32A3EB5D" w14:textId="77777777" w:rsidR="00AE30A0" w:rsidRDefault="00AE30A0" w:rsidP="009C6088">
      <w:pPr>
        <w:jc w:val="both"/>
      </w:pPr>
      <w:r>
        <w:t>муниципального округа</w:t>
      </w:r>
    </w:p>
    <w:p w14:paraId="3C606205" w14:textId="4BE61F53" w:rsidR="009C6088" w:rsidRPr="003C46E9" w:rsidRDefault="00AE30A0" w:rsidP="009C6088">
      <w:pPr>
        <w:jc w:val="both"/>
      </w:pPr>
      <w:r>
        <w:t>Сахалинской области</w:t>
      </w:r>
      <w:r w:rsidR="003C46E9">
        <w:tab/>
      </w:r>
      <w:r w:rsidR="003C46E9">
        <w:tab/>
      </w:r>
      <w:r w:rsidR="003C46E9">
        <w:tab/>
      </w:r>
      <w:r w:rsidR="003C46E9">
        <w:tab/>
        <w:t xml:space="preserve">                 </w:t>
      </w:r>
      <w:r w:rsidR="006D7B75">
        <w:t xml:space="preserve">                      </w:t>
      </w:r>
      <w:r>
        <w:t xml:space="preserve">       </w:t>
      </w:r>
      <w:r w:rsidR="006D7B75">
        <w:t xml:space="preserve"> </w:t>
      </w:r>
      <w:r>
        <w:t>Е. В. Судникович</w:t>
      </w:r>
    </w:p>
    <w:p w14:paraId="203E37F1" w14:textId="77777777" w:rsidR="009C6088" w:rsidRDefault="009C6088" w:rsidP="009C6088">
      <w:pPr>
        <w:jc w:val="center"/>
        <w:rPr>
          <w:sz w:val="20"/>
          <w:szCs w:val="20"/>
        </w:rPr>
      </w:pPr>
    </w:p>
    <w:p w14:paraId="0DF4D133" w14:textId="77777777" w:rsidR="00084522" w:rsidRDefault="00084522" w:rsidP="00084522">
      <w:pPr>
        <w:pStyle w:val="31"/>
        <w:spacing w:after="0"/>
        <w:jc w:val="both"/>
        <w:rPr>
          <w:sz w:val="24"/>
          <w:szCs w:val="24"/>
        </w:rPr>
      </w:pPr>
    </w:p>
    <w:sectPr w:rsidR="00084522" w:rsidSect="0038671B">
      <w:headerReference w:type="default" r:id="rId8"/>
      <w:headerReference w:type="first" r:id="rId9"/>
      <w:pgSz w:w="11906" w:h="16838" w:code="9"/>
      <w:pgMar w:top="794" w:right="851"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40409" w14:textId="77777777" w:rsidR="007B4451" w:rsidRDefault="007B4451" w:rsidP="007E0722">
      <w:r>
        <w:separator/>
      </w:r>
    </w:p>
  </w:endnote>
  <w:endnote w:type="continuationSeparator" w:id="0">
    <w:p w14:paraId="67B78E8B" w14:textId="77777777" w:rsidR="007B4451" w:rsidRDefault="007B4451" w:rsidP="007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514C" w14:textId="77777777" w:rsidR="007B4451" w:rsidRDefault="007B4451" w:rsidP="007E0722">
      <w:r>
        <w:separator/>
      </w:r>
    </w:p>
  </w:footnote>
  <w:footnote w:type="continuationSeparator" w:id="0">
    <w:p w14:paraId="3CB14DBA" w14:textId="77777777" w:rsidR="007B4451" w:rsidRDefault="007B4451" w:rsidP="007E07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48119"/>
      <w:docPartObj>
        <w:docPartGallery w:val="Page Numbers (Top of Page)"/>
        <w:docPartUnique/>
      </w:docPartObj>
    </w:sdtPr>
    <w:sdtEndPr/>
    <w:sdtContent>
      <w:p w14:paraId="5DE18919" w14:textId="4EFEE61D" w:rsidR="007B4451" w:rsidRDefault="007B4451">
        <w:pPr>
          <w:pStyle w:val="af0"/>
          <w:jc w:val="center"/>
        </w:pPr>
        <w:r>
          <w:fldChar w:fldCharType="begin"/>
        </w:r>
        <w:r>
          <w:instrText>PAGE   \* MERGEFORMAT</w:instrText>
        </w:r>
        <w:r>
          <w:fldChar w:fldCharType="separate"/>
        </w:r>
        <w:r w:rsidR="00226E0D">
          <w:rPr>
            <w:noProof/>
          </w:rPr>
          <w:t>13</w:t>
        </w:r>
        <w:r>
          <w:fldChar w:fldCharType="end"/>
        </w:r>
      </w:p>
    </w:sdtContent>
  </w:sdt>
  <w:p w14:paraId="30557380" w14:textId="77777777" w:rsidR="007B4451" w:rsidRDefault="007B4451">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DA7AF" w14:textId="77777777" w:rsidR="007B4451" w:rsidRDefault="007B4451">
    <w:pPr>
      <w:pStyle w:val="af0"/>
      <w:jc w:val="center"/>
    </w:pPr>
  </w:p>
  <w:p w14:paraId="2896AB9C" w14:textId="77777777" w:rsidR="007B4451" w:rsidRDefault="007B4451">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450"/>
    <w:multiLevelType w:val="hybridMultilevel"/>
    <w:tmpl w:val="B54826A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D9277D1"/>
    <w:multiLevelType w:val="hybridMultilevel"/>
    <w:tmpl w:val="A57AA650"/>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E1E7819"/>
    <w:multiLevelType w:val="hybridMultilevel"/>
    <w:tmpl w:val="4FD86892"/>
    <w:lvl w:ilvl="0" w:tplc="735858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8997DBF"/>
    <w:multiLevelType w:val="hybridMultilevel"/>
    <w:tmpl w:val="2646C5AC"/>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7D254061"/>
    <w:multiLevelType w:val="hybridMultilevel"/>
    <w:tmpl w:val="95AEC346"/>
    <w:lvl w:ilvl="0" w:tplc="735858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45486C"/>
    <w:multiLevelType w:val="hybridMultilevel"/>
    <w:tmpl w:val="3DC06DC4"/>
    <w:lvl w:ilvl="0" w:tplc="BE0A115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3"/>
  </w:num>
  <w:num w:numId="5">
    <w:abstractNumId w:val="1"/>
  </w:num>
  <w:num w:numId="6">
    <w:abstractNumId w:val="2"/>
  </w:num>
  <w:num w:numId="7">
    <w:abstractNumId w:val="1"/>
  </w:num>
  <w:num w:numId="8">
    <w:abstractNumId w:val="0"/>
  </w:num>
  <w:num w:numId="9">
    <w:abstractNumId w:val="5"/>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E32"/>
    <w:rsid w:val="00000009"/>
    <w:rsid w:val="000024AA"/>
    <w:rsid w:val="00003125"/>
    <w:rsid w:val="00003488"/>
    <w:rsid w:val="000037C9"/>
    <w:rsid w:val="0000404C"/>
    <w:rsid w:val="000043CE"/>
    <w:rsid w:val="000067FD"/>
    <w:rsid w:val="00012065"/>
    <w:rsid w:val="0001651A"/>
    <w:rsid w:val="00016B78"/>
    <w:rsid w:val="00017F8F"/>
    <w:rsid w:val="00020BA9"/>
    <w:rsid w:val="00024B03"/>
    <w:rsid w:val="0002688F"/>
    <w:rsid w:val="00026F01"/>
    <w:rsid w:val="0002727A"/>
    <w:rsid w:val="000274C4"/>
    <w:rsid w:val="000278A5"/>
    <w:rsid w:val="00030014"/>
    <w:rsid w:val="00031BCF"/>
    <w:rsid w:val="00033646"/>
    <w:rsid w:val="00034ECB"/>
    <w:rsid w:val="000356E9"/>
    <w:rsid w:val="000371A3"/>
    <w:rsid w:val="000377BD"/>
    <w:rsid w:val="000445FE"/>
    <w:rsid w:val="00044B8E"/>
    <w:rsid w:val="00046729"/>
    <w:rsid w:val="00047B86"/>
    <w:rsid w:val="00050292"/>
    <w:rsid w:val="00050C55"/>
    <w:rsid w:val="0005211D"/>
    <w:rsid w:val="00060374"/>
    <w:rsid w:val="0006037A"/>
    <w:rsid w:val="0006111C"/>
    <w:rsid w:val="00062954"/>
    <w:rsid w:val="00063113"/>
    <w:rsid w:val="00064483"/>
    <w:rsid w:val="000654DE"/>
    <w:rsid w:val="00071651"/>
    <w:rsid w:val="00073FC6"/>
    <w:rsid w:val="000760AC"/>
    <w:rsid w:val="00076B7F"/>
    <w:rsid w:val="00077C34"/>
    <w:rsid w:val="00077ED1"/>
    <w:rsid w:val="00080D92"/>
    <w:rsid w:val="000810B6"/>
    <w:rsid w:val="0008156D"/>
    <w:rsid w:val="00081C20"/>
    <w:rsid w:val="00081CA1"/>
    <w:rsid w:val="000839C6"/>
    <w:rsid w:val="00083AD8"/>
    <w:rsid w:val="0008436F"/>
    <w:rsid w:val="00084522"/>
    <w:rsid w:val="00085514"/>
    <w:rsid w:val="00085CA9"/>
    <w:rsid w:val="00086202"/>
    <w:rsid w:val="000864E1"/>
    <w:rsid w:val="00090142"/>
    <w:rsid w:val="00090229"/>
    <w:rsid w:val="000904F1"/>
    <w:rsid w:val="0009075F"/>
    <w:rsid w:val="0009280C"/>
    <w:rsid w:val="000947AE"/>
    <w:rsid w:val="00094FEB"/>
    <w:rsid w:val="000966A0"/>
    <w:rsid w:val="000A08B6"/>
    <w:rsid w:val="000A11F0"/>
    <w:rsid w:val="000A157A"/>
    <w:rsid w:val="000A19D8"/>
    <w:rsid w:val="000A1C48"/>
    <w:rsid w:val="000A5171"/>
    <w:rsid w:val="000B052C"/>
    <w:rsid w:val="000B2878"/>
    <w:rsid w:val="000B2D94"/>
    <w:rsid w:val="000B391B"/>
    <w:rsid w:val="000B4B03"/>
    <w:rsid w:val="000B4C16"/>
    <w:rsid w:val="000B54B7"/>
    <w:rsid w:val="000B6509"/>
    <w:rsid w:val="000B7F5F"/>
    <w:rsid w:val="000B7FF3"/>
    <w:rsid w:val="000C0E79"/>
    <w:rsid w:val="000C1657"/>
    <w:rsid w:val="000C2131"/>
    <w:rsid w:val="000C24CE"/>
    <w:rsid w:val="000C272C"/>
    <w:rsid w:val="000C31D9"/>
    <w:rsid w:val="000C3E98"/>
    <w:rsid w:val="000C3F45"/>
    <w:rsid w:val="000C5775"/>
    <w:rsid w:val="000C6A50"/>
    <w:rsid w:val="000C7194"/>
    <w:rsid w:val="000C77CB"/>
    <w:rsid w:val="000D0219"/>
    <w:rsid w:val="000D05E9"/>
    <w:rsid w:val="000D07A2"/>
    <w:rsid w:val="000D10FD"/>
    <w:rsid w:val="000D2B3C"/>
    <w:rsid w:val="000D338D"/>
    <w:rsid w:val="000D6163"/>
    <w:rsid w:val="000D6BDD"/>
    <w:rsid w:val="000D7E0D"/>
    <w:rsid w:val="000E0C34"/>
    <w:rsid w:val="000E2624"/>
    <w:rsid w:val="000E3782"/>
    <w:rsid w:val="000E6E6A"/>
    <w:rsid w:val="000E76DE"/>
    <w:rsid w:val="000F1D9F"/>
    <w:rsid w:val="000F282F"/>
    <w:rsid w:val="000F2A95"/>
    <w:rsid w:val="000F3B48"/>
    <w:rsid w:val="000F44BC"/>
    <w:rsid w:val="000F488A"/>
    <w:rsid w:val="000F6246"/>
    <w:rsid w:val="000F694D"/>
    <w:rsid w:val="000F6A4C"/>
    <w:rsid w:val="000F758E"/>
    <w:rsid w:val="000F7764"/>
    <w:rsid w:val="00101501"/>
    <w:rsid w:val="0010426B"/>
    <w:rsid w:val="0010480C"/>
    <w:rsid w:val="0010779A"/>
    <w:rsid w:val="0011027F"/>
    <w:rsid w:val="00110A3D"/>
    <w:rsid w:val="00111535"/>
    <w:rsid w:val="00113274"/>
    <w:rsid w:val="001159AC"/>
    <w:rsid w:val="00115B4A"/>
    <w:rsid w:val="00115F11"/>
    <w:rsid w:val="00117343"/>
    <w:rsid w:val="0011789A"/>
    <w:rsid w:val="00120059"/>
    <w:rsid w:val="001202CC"/>
    <w:rsid w:val="00120811"/>
    <w:rsid w:val="001208AF"/>
    <w:rsid w:val="001208ED"/>
    <w:rsid w:val="00120BB4"/>
    <w:rsid w:val="00121652"/>
    <w:rsid w:val="00122F11"/>
    <w:rsid w:val="00125E65"/>
    <w:rsid w:val="00127FEB"/>
    <w:rsid w:val="00130193"/>
    <w:rsid w:val="001336DD"/>
    <w:rsid w:val="00133E74"/>
    <w:rsid w:val="00134ABE"/>
    <w:rsid w:val="00135C13"/>
    <w:rsid w:val="001370C4"/>
    <w:rsid w:val="0014170B"/>
    <w:rsid w:val="00141AF8"/>
    <w:rsid w:val="00141CE7"/>
    <w:rsid w:val="001436FD"/>
    <w:rsid w:val="0014537C"/>
    <w:rsid w:val="00145D13"/>
    <w:rsid w:val="00145E24"/>
    <w:rsid w:val="001474D1"/>
    <w:rsid w:val="0014778D"/>
    <w:rsid w:val="001505A8"/>
    <w:rsid w:val="00152B8D"/>
    <w:rsid w:val="00152BB1"/>
    <w:rsid w:val="0015306B"/>
    <w:rsid w:val="0015471F"/>
    <w:rsid w:val="00154BBC"/>
    <w:rsid w:val="00154F82"/>
    <w:rsid w:val="00155AD0"/>
    <w:rsid w:val="00155F73"/>
    <w:rsid w:val="00156095"/>
    <w:rsid w:val="00156FAA"/>
    <w:rsid w:val="001600FC"/>
    <w:rsid w:val="0016081F"/>
    <w:rsid w:val="0016155E"/>
    <w:rsid w:val="00162685"/>
    <w:rsid w:val="00165C87"/>
    <w:rsid w:val="0016608C"/>
    <w:rsid w:val="00170487"/>
    <w:rsid w:val="001705D9"/>
    <w:rsid w:val="001716FF"/>
    <w:rsid w:val="00173FD1"/>
    <w:rsid w:val="001743A5"/>
    <w:rsid w:val="00176981"/>
    <w:rsid w:val="00180C97"/>
    <w:rsid w:val="001818E4"/>
    <w:rsid w:val="00181BA0"/>
    <w:rsid w:val="00181CAA"/>
    <w:rsid w:val="001835A3"/>
    <w:rsid w:val="0018418F"/>
    <w:rsid w:val="0018468E"/>
    <w:rsid w:val="00185235"/>
    <w:rsid w:val="001859A8"/>
    <w:rsid w:val="00185EC9"/>
    <w:rsid w:val="00186542"/>
    <w:rsid w:val="00186C90"/>
    <w:rsid w:val="001878ED"/>
    <w:rsid w:val="00187EAC"/>
    <w:rsid w:val="00190209"/>
    <w:rsid w:val="001907C6"/>
    <w:rsid w:val="00190B8E"/>
    <w:rsid w:val="00190D05"/>
    <w:rsid w:val="001935A2"/>
    <w:rsid w:val="00194BDC"/>
    <w:rsid w:val="00194DCC"/>
    <w:rsid w:val="00195F7F"/>
    <w:rsid w:val="0019639A"/>
    <w:rsid w:val="001972E5"/>
    <w:rsid w:val="00197E7B"/>
    <w:rsid w:val="001A09BF"/>
    <w:rsid w:val="001A0E71"/>
    <w:rsid w:val="001A16A0"/>
    <w:rsid w:val="001A2F69"/>
    <w:rsid w:val="001A3294"/>
    <w:rsid w:val="001A4B9A"/>
    <w:rsid w:val="001A5865"/>
    <w:rsid w:val="001A58DB"/>
    <w:rsid w:val="001A6367"/>
    <w:rsid w:val="001A6FB6"/>
    <w:rsid w:val="001B043F"/>
    <w:rsid w:val="001B082D"/>
    <w:rsid w:val="001B21C7"/>
    <w:rsid w:val="001B2ECF"/>
    <w:rsid w:val="001B3E94"/>
    <w:rsid w:val="001B4416"/>
    <w:rsid w:val="001B56B9"/>
    <w:rsid w:val="001B674C"/>
    <w:rsid w:val="001B7644"/>
    <w:rsid w:val="001B7C5E"/>
    <w:rsid w:val="001C0EF2"/>
    <w:rsid w:val="001C186D"/>
    <w:rsid w:val="001C1C10"/>
    <w:rsid w:val="001C2A00"/>
    <w:rsid w:val="001C388B"/>
    <w:rsid w:val="001C4639"/>
    <w:rsid w:val="001C4784"/>
    <w:rsid w:val="001C6233"/>
    <w:rsid w:val="001C635D"/>
    <w:rsid w:val="001D2FF7"/>
    <w:rsid w:val="001D304B"/>
    <w:rsid w:val="001D32BB"/>
    <w:rsid w:val="001D32F0"/>
    <w:rsid w:val="001D3BDA"/>
    <w:rsid w:val="001D41F8"/>
    <w:rsid w:val="001D4265"/>
    <w:rsid w:val="001D4EC5"/>
    <w:rsid w:val="001D59C2"/>
    <w:rsid w:val="001D5D59"/>
    <w:rsid w:val="001E2495"/>
    <w:rsid w:val="001E28DC"/>
    <w:rsid w:val="001E47A1"/>
    <w:rsid w:val="001E5453"/>
    <w:rsid w:val="001E64DC"/>
    <w:rsid w:val="001F0AF5"/>
    <w:rsid w:val="001F0D03"/>
    <w:rsid w:val="001F239C"/>
    <w:rsid w:val="001F23E5"/>
    <w:rsid w:val="001F2E68"/>
    <w:rsid w:val="001F44BC"/>
    <w:rsid w:val="001F6B49"/>
    <w:rsid w:val="001F74DA"/>
    <w:rsid w:val="00201E91"/>
    <w:rsid w:val="00202211"/>
    <w:rsid w:val="002048BD"/>
    <w:rsid w:val="00206F96"/>
    <w:rsid w:val="00211BB0"/>
    <w:rsid w:val="00213BC6"/>
    <w:rsid w:val="00213CB4"/>
    <w:rsid w:val="002150CF"/>
    <w:rsid w:val="00216CCF"/>
    <w:rsid w:val="00216E32"/>
    <w:rsid w:val="0022074E"/>
    <w:rsid w:val="00223C57"/>
    <w:rsid w:val="0022544B"/>
    <w:rsid w:val="00225CCA"/>
    <w:rsid w:val="00226B01"/>
    <w:rsid w:val="00226E0D"/>
    <w:rsid w:val="00226FD4"/>
    <w:rsid w:val="00230CDB"/>
    <w:rsid w:val="00232199"/>
    <w:rsid w:val="00235051"/>
    <w:rsid w:val="0023546F"/>
    <w:rsid w:val="002357C9"/>
    <w:rsid w:val="002377EF"/>
    <w:rsid w:val="002379C1"/>
    <w:rsid w:val="00240060"/>
    <w:rsid w:val="00240166"/>
    <w:rsid w:val="00242EE0"/>
    <w:rsid w:val="00243C9F"/>
    <w:rsid w:val="00244494"/>
    <w:rsid w:val="00245EE6"/>
    <w:rsid w:val="00247267"/>
    <w:rsid w:val="002541D5"/>
    <w:rsid w:val="0025596C"/>
    <w:rsid w:val="0025654E"/>
    <w:rsid w:val="00256F25"/>
    <w:rsid w:val="002607E3"/>
    <w:rsid w:val="00262115"/>
    <w:rsid w:val="00264510"/>
    <w:rsid w:val="0026626F"/>
    <w:rsid w:val="002668F0"/>
    <w:rsid w:val="00266ACB"/>
    <w:rsid w:val="00266D83"/>
    <w:rsid w:val="00267F7D"/>
    <w:rsid w:val="00270E86"/>
    <w:rsid w:val="002715CC"/>
    <w:rsid w:val="00271992"/>
    <w:rsid w:val="002741AB"/>
    <w:rsid w:val="002741CF"/>
    <w:rsid w:val="002750CC"/>
    <w:rsid w:val="00275E1C"/>
    <w:rsid w:val="002769E4"/>
    <w:rsid w:val="002804BA"/>
    <w:rsid w:val="00283590"/>
    <w:rsid w:val="002838A0"/>
    <w:rsid w:val="00283E17"/>
    <w:rsid w:val="0028516B"/>
    <w:rsid w:val="00285FE0"/>
    <w:rsid w:val="0028649B"/>
    <w:rsid w:val="002901C3"/>
    <w:rsid w:val="002903A7"/>
    <w:rsid w:val="00290A9B"/>
    <w:rsid w:val="00291154"/>
    <w:rsid w:val="00291B0C"/>
    <w:rsid w:val="00292444"/>
    <w:rsid w:val="00292A43"/>
    <w:rsid w:val="00292ED5"/>
    <w:rsid w:val="00294744"/>
    <w:rsid w:val="00294E98"/>
    <w:rsid w:val="0029562A"/>
    <w:rsid w:val="00296F50"/>
    <w:rsid w:val="00297366"/>
    <w:rsid w:val="002A173E"/>
    <w:rsid w:val="002A1950"/>
    <w:rsid w:val="002A2405"/>
    <w:rsid w:val="002A33C1"/>
    <w:rsid w:val="002A42D3"/>
    <w:rsid w:val="002A48E0"/>
    <w:rsid w:val="002A5887"/>
    <w:rsid w:val="002A5D15"/>
    <w:rsid w:val="002A63C9"/>
    <w:rsid w:val="002A6919"/>
    <w:rsid w:val="002B0342"/>
    <w:rsid w:val="002B0619"/>
    <w:rsid w:val="002B195F"/>
    <w:rsid w:val="002B1B2D"/>
    <w:rsid w:val="002B4056"/>
    <w:rsid w:val="002B40A9"/>
    <w:rsid w:val="002B5EC1"/>
    <w:rsid w:val="002B6244"/>
    <w:rsid w:val="002B664F"/>
    <w:rsid w:val="002C59D1"/>
    <w:rsid w:val="002C753F"/>
    <w:rsid w:val="002C7E4A"/>
    <w:rsid w:val="002D0B3F"/>
    <w:rsid w:val="002D16D1"/>
    <w:rsid w:val="002D2079"/>
    <w:rsid w:val="002D3616"/>
    <w:rsid w:val="002D3A22"/>
    <w:rsid w:val="002D4180"/>
    <w:rsid w:val="002D423B"/>
    <w:rsid w:val="002D47AF"/>
    <w:rsid w:val="002D4B67"/>
    <w:rsid w:val="002D4B9B"/>
    <w:rsid w:val="002D56E3"/>
    <w:rsid w:val="002D6056"/>
    <w:rsid w:val="002D743B"/>
    <w:rsid w:val="002E0BE4"/>
    <w:rsid w:val="002E336A"/>
    <w:rsid w:val="002E33C3"/>
    <w:rsid w:val="002E3C2F"/>
    <w:rsid w:val="002E7854"/>
    <w:rsid w:val="002E7AC9"/>
    <w:rsid w:val="002F07D7"/>
    <w:rsid w:val="002F0CE9"/>
    <w:rsid w:val="002F14D9"/>
    <w:rsid w:val="002F1550"/>
    <w:rsid w:val="002F2844"/>
    <w:rsid w:val="002F2CE0"/>
    <w:rsid w:val="002F317B"/>
    <w:rsid w:val="002F4025"/>
    <w:rsid w:val="002F6877"/>
    <w:rsid w:val="00300291"/>
    <w:rsid w:val="003005D5"/>
    <w:rsid w:val="00300DDB"/>
    <w:rsid w:val="00304F25"/>
    <w:rsid w:val="00305885"/>
    <w:rsid w:val="00306DC9"/>
    <w:rsid w:val="003072AC"/>
    <w:rsid w:val="003076F7"/>
    <w:rsid w:val="0031044A"/>
    <w:rsid w:val="00311656"/>
    <w:rsid w:val="0031207E"/>
    <w:rsid w:val="003128D4"/>
    <w:rsid w:val="00313839"/>
    <w:rsid w:val="00313DA0"/>
    <w:rsid w:val="003153A7"/>
    <w:rsid w:val="003165F9"/>
    <w:rsid w:val="00320019"/>
    <w:rsid w:val="00323DA8"/>
    <w:rsid w:val="003249E6"/>
    <w:rsid w:val="00326A51"/>
    <w:rsid w:val="00327AD5"/>
    <w:rsid w:val="00334CAE"/>
    <w:rsid w:val="00334D76"/>
    <w:rsid w:val="00334ECB"/>
    <w:rsid w:val="00336058"/>
    <w:rsid w:val="003401C3"/>
    <w:rsid w:val="00341716"/>
    <w:rsid w:val="00342351"/>
    <w:rsid w:val="00342902"/>
    <w:rsid w:val="00343DB2"/>
    <w:rsid w:val="003466AA"/>
    <w:rsid w:val="00346D9B"/>
    <w:rsid w:val="00351552"/>
    <w:rsid w:val="00352AC4"/>
    <w:rsid w:val="00353160"/>
    <w:rsid w:val="0035369A"/>
    <w:rsid w:val="0035420C"/>
    <w:rsid w:val="0035484D"/>
    <w:rsid w:val="00354866"/>
    <w:rsid w:val="00355060"/>
    <w:rsid w:val="003564DE"/>
    <w:rsid w:val="0036099E"/>
    <w:rsid w:val="00360E62"/>
    <w:rsid w:val="0036122C"/>
    <w:rsid w:val="003625D1"/>
    <w:rsid w:val="00366602"/>
    <w:rsid w:val="0036666E"/>
    <w:rsid w:val="003701E5"/>
    <w:rsid w:val="00370BEB"/>
    <w:rsid w:val="00371BD1"/>
    <w:rsid w:val="00372633"/>
    <w:rsid w:val="003729F2"/>
    <w:rsid w:val="003810CF"/>
    <w:rsid w:val="00383380"/>
    <w:rsid w:val="00383604"/>
    <w:rsid w:val="003854DB"/>
    <w:rsid w:val="003866BE"/>
    <w:rsid w:val="0038671B"/>
    <w:rsid w:val="003868AE"/>
    <w:rsid w:val="003868D4"/>
    <w:rsid w:val="003868D8"/>
    <w:rsid w:val="00390532"/>
    <w:rsid w:val="00390DE8"/>
    <w:rsid w:val="00390EEB"/>
    <w:rsid w:val="0039212E"/>
    <w:rsid w:val="0039259C"/>
    <w:rsid w:val="00392E3C"/>
    <w:rsid w:val="00394081"/>
    <w:rsid w:val="003942F5"/>
    <w:rsid w:val="00395B90"/>
    <w:rsid w:val="00397D1A"/>
    <w:rsid w:val="003A03BE"/>
    <w:rsid w:val="003A0C28"/>
    <w:rsid w:val="003A1185"/>
    <w:rsid w:val="003A15EA"/>
    <w:rsid w:val="003A28D2"/>
    <w:rsid w:val="003A2CD3"/>
    <w:rsid w:val="003A2DED"/>
    <w:rsid w:val="003A2FB7"/>
    <w:rsid w:val="003A325F"/>
    <w:rsid w:val="003A33BC"/>
    <w:rsid w:val="003A455A"/>
    <w:rsid w:val="003A4C4A"/>
    <w:rsid w:val="003A5359"/>
    <w:rsid w:val="003A65FA"/>
    <w:rsid w:val="003A711D"/>
    <w:rsid w:val="003A7B60"/>
    <w:rsid w:val="003A7EC1"/>
    <w:rsid w:val="003B025B"/>
    <w:rsid w:val="003B09F2"/>
    <w:rsid w:val="003B0C16"/>
    <w:rsid w:val="003B1555"/>
    <w:rsid w:val="003B2A2C"/>
    <w:rsid w:val="003B38D8"/>
    <w:rsid w:val="003B3BF6"/>
    <w:rsid w:val="003B44F8"/>
    <w:rsid w:val="003B4B03"/>
    <w:rsid w:val="003B5B4D"/>
    <w:rsid w:val="003B5FED"/>
    <w:rsid w:val="003B6A4F"/>
    <w:rsid w:val="003B6E12"/>
    <w:rsid w:val="003B6E96"/>
    <w:rsid w:val="003C11A1"/>
    <w:rsid w:val="003C15BD"/>
    <w:rsid w:val="003C1930"/>
    <w:rsid w:val="003C243F"/>
    <w:rsid w:val="003C3AAA"/>
    <w:rsid w:val="003C46E9"/>
    <w:rsid w:val="003C49A7"/>
    <w:rsid w:val="003C5AD1"/>
    <w:rsid w:val="003C5F50"/>
    <w:rsid w:val="003C68D8"/>
    <w:rsid w:val="003C736D"/>
    <w:rsid w:val="003D357A"/>
    <w:rsid w:val="003D3675"/>
    <w:rsid w:val="003D3912"/>
    <w:rsid w:val="003D40D4"/>
    <w:rsid w:val="003D442A"/>
    <w:rsid w:val="003D4FDD"/>
    <w:rsid w:val="003D5109"/>
    <w:rsid w:val="003D622A"/>
    <w:rsid w:val="003D6422"/>
    <w:rsid w:val="003D6A6B"/>
    <w:rsid w:val="003D717F"/>
    <w:rsid w:val="003D768D"/>
    <w:rsid w:val="003D7716"/>
    <w:rsid w:val="003D7810"/>
    <w:rsid w:val="003E026E"/>
    <w:rsid w:val="003E0770"/>
    <w:rsid w:val="003E2526"/>
    <w:rsid w:val="003E2A43"/>
    <w:rsid w:val="003E3CE5"/>
    <w:rsid w:val="003E3E21"/>
    <w:rsid w:val="003E5D96"/>
    <w:rsid w:val="003E6FF1"/>
    <w:rsid w:val="003E7D8C"/>
    <w:rsid w:val="003F0A7B"/>
    <w:rsid w:val="003F0E40"/>
    <w:rsid w:val="003F1EC8"/>
    <w:rsid w:val="003F1F15"/>
    <w:rsid w:val="003F241D"/>
    <w:rsid w:val="003F2EE3"/>
    <w:rsid w:val="003F408E"/>
    <w:rsid w:val="003F4C75"/>
    <w:rsid w:val="004004C2"/>
    <w:rsid w:val="004009F4"/>
    <w:rsid w:val="00400C97"/>
    <w:rsid w:val="00400EE9"/>
    <w:rsid w:val="00404990"/>
    <w:rsid w:val="0040526F"/>
    <w:rsid w:val="00405859"/>
    <w:rsid w:val="00406353"/>
    <w:rsid w:val="004063EA"/>
    <w:rsid w:val="00406A86"/>
    <w:rsid w:val="00406F1F"/>
    <w:rsid w:val="00407F69"/>
    <w:rsid w:val="004118B7"/>
    <w:rsid w:val="00411DAC"/>
    <w:rsid w:val="00412BC2"/>
    <w:rsid w:val="00413929"/>
    <w:rsid w:val="00414FAE"/>
    <w:rsid w:val="00415655"/>
    <w:rsid w:val="00416F55"/>
    <w:rsid w:val="00417C4D"/>
    <w:rsid w:val="0042026B"/>
    <w:rsid w:val="004268E9"/>
    <w:rsid w:val="00427C64"/>
    <w:rsid w:val="00430C39"/>
    <w:rsid w:val="004318BB"/>
    <w:rsid w:val="00432313"/>
    <w:rsid w:val="00432553"/>
    <w:rsid w:val="0043420A"/>
    <w:rsid w:val="004345B2"/>
    <w:rsid w:val="00434AAF"/>
    <w:rsid w:val="00435343"/>
    <w:rsid w:val="00435429"/>
    <w:rsid w:val="004362E0"/>
    <w:rsid w:val="00436AF1"/>
    <w:rsid w:val="004370FD"/>
    <w:rsid w:val="00437F9B"/>
    <w:rsid w:val="0044068A"/>
    <w:rsid w:val="00440D52"/>
    <w:rsid w:val="00440E7A"/>
    <w:rsid w:val="0044292D"/>
    <w:rsid w:val="0044300F"/>
    <w:rsid w:val="00443E33"/>
    <w:rsid w:val="00443F16"/>
    <w:rsid w:val="004454B1"/>
    <w:rsid w:val="0044563A"/>
    <w:rsid w:val="0044584B"/>
    <w:rsid w:val="00446E84"/>
    <w:rsid w:val="00450C78"/>
    <w:rsid w:val="00451780"/>
    <w:rsid w:val="00451EA6"/>
    <w:rsid w:val="00452CBA"/>
    <w:rsid w:val="00456998"/>
    <w:rsid w:val="004574B4"/>
    <w:rsid w:val="00460F42"/>
    <w:rsid w:val="004618B0"/>
    <w:rsid w:val="00462493"/>
    <w:rsid w:val="00466F17"/>
    <w:rsid w:val="00467F50"/>
    <w:rsid w:val="00470345"/>
    <w:rsid w:val="00473151"/>
    <w:rsid w:val="004740A0"/>
    <w:rsid w:val="00474572"/>
    <w:rsid w:val="004752FB"/>
    <w:rsid w:val="00475726"/>
    <w:rsid w:val="0047698A"/>
    <w:rsid w:val="00476C11"/>
    <w:rsid w:val="00477F6F"/>
    <w:rsid w:val="0048137E"/>
    <w:rsid w:val="00482D1E"/>
    <w:rsid w:val="00482F52"/>
    <w:rsid w:val="00482FB5"/>
    <w:rsid w:val="00483165"/>
    <w:rsid w:val="00484088"/>
    <w:rsid w:val="004843CC"/>
    <w:rsid w:val="00484CDD"/>
    <w:rsid w:val="00485135"/>
    <w:rsid w:val="00492F9C"/>
    <w:rsid w:val="004946C8"/>
    <w:rsid w:val="00495135"/>
    <w:rsid w:val="004962F5"/>
    <w:rsid w:val="004968C8"/>
    <w:rsid w:val="004970B2"/>
    <w:rsid w:val="004A4839"/>
    <w:rsid w:val="004A64CE"/>
    <w:rsid w:val="004A6A0C"/>
    <w:rsid w:val="004B018A"/>
    <w:rsid w:val="004B162D"/>
    <w:rsid w:val="004B2312"/>
    <w:rsid w:val="004B231D"/>
    <w:rsid w:val="004B54C0"/>
    <w:rsid w:val="004B5976"/>
    <w:rsid w:val="004B5F46"/>
    <w:rsid w:val="004B5F51"/>
    <w:rsid w:val="004B6CB1"/>
    <w:rsid w:val="004C0376"/>
    <w:rsid w:val="004C0861"/>
    <w:rsid w:val="004C116B"/>
    <w:rsid w:val="004C36A2"/>
    <w:rsid w:val="004C3C38"/>
    <w:rsid w:val="004D08F7"/>
    <w:rsid w:val="004D2A3C"/>
    <w:rsid w:val="004D2D77"/>
    <w:rsid w:val="004D3B4B"/>
    <w:rsid w:val="004D435D"/>
    <w:rsid w:val="004D7C0E"/>
    <w:rsid w:val="004E04B6"/>
    <w:rsid w:val="004E1556"/>
    <w:rsid w:val="004E219B"/>
    <w:rsid w:val="004E534D"/>
    <w:rsid w:val="004E6C10"/>
    <w:rsid w:val="004E6F48"/>
    <w:rsid w:val="004E7E64"/>
    <w:rsid w:val="004F209B"/>
    <w:rsid w:val="004F53F8"/>
    <w:rsid w:val="004F58E9"/>
    <w:rsid w:val="004F5905"/>
    <w:rsid w:val="004F5A8E"/>
    <w:rsid w:val="00500CAA"/>
    <w:rsid w:val="005032FF"/>
    <w:rsid w:val="00504C21"/>
    <w:rsid w:val="00505A24"/>
    <w:rsid w:val="005064B3"/>
    <w:rsid w:val="00506D3A"/>
    <w:rsid w:val="005074DA"/>
    <w:rsid w:val="00510141"/>
    <w:rsid w:val="00510455"/>
    <w:rsid w:val="00511389"/>
    <w:rsid w:val="0051202F"/>
    <w:rsid w:val="00512910"/>
    <w:rsid w:val="00512B09"/>
    <w:rsid w:val="005143C4"/>
    <w:rsid w:val="00515724"/>
    <w:rsid w:val="005160DB"/>
    <w:rsid w:val="00516F83"/>
    <w:rsid w:val="005217C6"/>
    <w:rsid w:val="00521A0C"/>
    <w:rsid w:val="00521AE6"/>
    <w:rsid w:val="00522EE2"/>
    <w:rsid w:val="005230E5"/>
    <w:rsid w:val="0052712F"/>
    <w:rsid w:val="005313F7"/>
    <w:rsid w:val="00531A66"/>
    <w:rsid w:val="00532590"/>
    <w:rsid w:val="005326A6"/>
    <w:rsid w:val="00532729"/>
    <w:rsid w:val="005375AA"/>
    <w:rsid w:val="00540B2C"/>
    <w:rsid w:val="005435C5"/>
    <w:rsid w:val="005442F2"/>
    <w:rsid w:val="00544DED"/>
    <w:rsid w:val="00544EB3"/>
    <w:rsid w:val="00545095"/>
    <w:rsid w:val="005455F3"/>
    <w:rsid w:val="00545B69"/>
    <w:rsid w:val="0054652C"/>
    <w:rsid w:val="0054690F"/>
    <w:rsid w:val="00546B72"/>
    <w:rsid w:val="0055066B"/>
    <w:rsid w:val="00552826"/>
    <w:rsid w:val="00552EE3"/>
    <w:rsid w:val="005548C4"/>
    <w:rsid w:val="005558B3"/>
    <w:rsid w:val="00556DC0"/>
    <w:rsid w:val="00557108"/>
    <w:rsid w:val="005610F0"/>
    <w:rsid w:val="00564227"/>
    <w:rsid w:val="00564343"/>
    <w:rsid w:val="00566434"/>
    <w:rsid w:val="00566C8F"/>
    <w:rsid w:val="0056723A"/>
    <w:rsid w:val="00567F30"/>
    <w:rsid w:val="005704E2"/>
    <w:rsid w:val="00570823"/>
    <w:rsid w:val="00570E80"/>
    <w:rsid w:val="0057218A"/>
    <w:rsid w:val="00573FBA"/>
    <w:rsid w:val="005748A3"/>
    <w:rsid w:val="00574A7C"/>
    <w:rsid w:val="00574AC3"/>
    <w:rsid w:val="00575E9C"/>
    <w:rsid w:val="005808AE"/>
    <w:rsid w:val="0058336C"/>
    <w:rsid w:val="00584850"/>
    <w:rsid w:val="005850BD"/>
    <w:rsid w:val="005851F4"/>
    <w:rsid w:val="005874E7"/>
    <w:rsid w:val="005879D5"/>
    <w:rsid w:val="00587EF4"/>
    <w:rsid w:val="00591822"/>
    <w:rsid w:val="00592C00"/>
    <w:rsid w:val="00592C8C"/>
    <w:rsid w:val="00592E12"/>
    <w:rsid w:val="005938E1"/>
    <w:rsid w:val="00595252"/>
    <w:rsid w:val="0059696E"/>
    <w:rsid w:val="00596C72"/>
    <w:rsid w:val="00597E1E"/>
    <w:rsid w:val="005A021E"/>
    <w:rsid w:val="005A094A"/>
    <w:rsid w:val="005A0DDC"/>
    <w:rsid w:val="005A3BF5"/>
    <w:rsid w:val="005A3D82"/>
    <w:rsid w:val="005A610E"/>
    <w:rsid w:val="005B0253"/>
    <w:rsid w:val="005B080C"/>
    <w:rsid w:val="005B2BBD"/>
    <w:rsid w:val="005B2BD1"/>
    <w:rsid w:val="005B3460"/>
    <w:rsid w:val="005B5E15"/>
    <w:rsid w:val="005B5F71"/>
    <w:rsid w:val="005B68AF"/>
    <w:rsid w:val="005B6AD8"/>
    <w:rsid w:val="005B6C8D"/>
    <w:rsid w:val="005B7847"/>
    <w:rsid w:val="005C0177"/>
    <w:rsid w:val="005C0D01"/>
    <w:rsid w:val="005C1D84"/>
    <w:rsid w:val="005C2424"/>
    <w:rsid w:val="005C39CF"/>
    <w:rsid w:val="005C4E9C"/>
    <w:rsid w:val="005C5523"/>
    <w:rsid w:val="005C5600"/>
    <w:rsid w:val="005C5F05"/>
    <w:rsid w:val="005C652F"/>
    <w:rsid w:val="005C7623"/>
    <w:rsid w:val="005D0C81"/>
    <w:rsid w:val="005D0ED5"/>
    <w:rsid w:val="005D1065"/>
    <w:rsid w:val="005D21FF"/>
    <w:rsid w:val="005D4A8A"/>
    <w:rsid w:val="005D56AD"/>
    <w:rsid w:val="005D5A75"/>
    <w:rsid w:val="005D67FD"/>
    <w:rsid w:val="005D76B6"/>
    <w:rsid w:val="005E3777"/>
    <w:rsid w:val="005E3F69"/>
    <w:rsid w:val="005E47AA"/>
    <w:rsid w:val="005E4811"/>
    <w:rsid w:val="005E6B2B"/>
    <w:rsid w:val="005E6FBE"/>
    <w:rsid w:val="005E70B9"/>
    <w:rsid w:val="005E7CED"/>
    <w:rsid w:val="005F037F"/>
    <w:rsid w:val="005F0ACE"/>
    <w:rsid w:val="005F0D52"/>
    <w:rsid w:val="005F3189"/>
    <w:rsid w:val="005F4290"/>
    <w:rsid w:val="005F4337"/>
    <w:rsid w:val="005F5279"/>
    <w:rsid w:val="005F532B"/>
    <w:rsid w:val="005F571C"/>
    <w:rsid w:val="005F57EA"/>
    <w:rsid w:val="005F7A7F"/>
    <w:rsid w:val="005F7BDF"/>
    <w:rsid w:val="00603276"/>
    <w:rsid w:val="0060341E"/>
    <w:rsid w:val="006040F4"/>
    <w:rsid w:val="00604211"/>
    <w:rsid w:val="006043CC"/>
    <w:rsid w:val="00604573"/>
    <w:rsid w:val="006065C5"/>
    <w:rsid w:val="0060755D"/>
    <w:rsid w:val="00607E3A"/>
    <w:rsid w:val="0061567C"/>
    <w:rsid w:val="00616468"/>
    <w:rsid w:val="006179B3"/>
    <w:rsid w:val="00620267"/>
    <w:rsid w:val="0062156C"/>
    <w:rsid w:val="00621A1D"/>
    <w:rsid w:val="00621AFA"/>
    <w:rsid w:val="00622A93"/>
    <w:rsid w:val="0062380C"/>
    <w:rsid w:val="00623B13"/>
    <w:rsid w:val="00623EA1"/>
    <w:rsid w:val="006256D4"/>
    <w:rsid w:val="0062620E"/>
    <w:rsid w:val="006273E7"/>
    <w:rsid w:val="006303A8"/>
    <w:rsid w:val="00630D3F"/>
    <w:rsid w:val="00634273"/>
    <w:rsid w:val="0063453D"/>
    <w:rsid w:val="0063536A"/>
    <w:rsid w:val="006370CF"/>
    <w:rsid w:val="006402C0"/>
    <w:rsid w:val="00640378"/>
    <w:rsid w:val="006407F1"/>
    <w:rsid w:val="00641D72"/>
    <w:rsid w:val="006425EC"/>
    <w:rsid w:val="00642613"/>
    <w:rsid w:val="0064261A"/>
    <w:rsid w:val="00642B0A"/>
    <w:rsid w:val="00643352"/>
    <w:rsid w:val="00643DA2"/>
    <w:rsid w:val="0064458E"/>
    <w:rsid w:val="00646353"/>
    <w:rsid w:val="006469B4"/>
    <w:rsid w:val="006479EF"/>
    <w:rsid w:val="00650279"/>
    <w:rsid w:val="00650E50"/>
    <w:rsid w:val="00653725"/>
    <w:rsid w:val="00653EC2"/>
    <w:rsid w:val="00655968"/>
    <w:rsid w:val="00661819"/>
    <w:rsid w:val="006618F7"/>
    <w:rsid w:val="00663F70"/>
    <w:rsid w:val="00664775"/>
    <w:rsid w:val="0066488F"/>
    <w:rsid w:val="006659C6"/>
    <w:rsid w:val="0066646E"/>
    <w:rsid w:val="00670476"/>
    <w:rsid w:val="00671671"/>
    <w:rsid w:val="00672489"/>
    <w:rsid w:val="00672644"/>
    <w:rsid w:val="00672E3A"/>
    <w:rsid w:val="00673533"/>
    <w:rsid w:val="00673A10"/>
    <w:rsid w:val="00673A27"/>
    <w:rsid w:val="00675688"/>
    <w:rsid w:val="00675C19"/>
    <w:rsid w:val="00681077"/>
    <w:rsid w:val="00681724"/>
    <w:rsid w:val="006819A8"/>
    <w:rsid w:val="00682247"/>
    <w:rsid w:val="00682D60"/>
    <w:rsid w:val="00682E0A"/>
    <w:rsid w:val="006834C0"/>
    <w:rsid w:val="00684B09"/>
    <w:rsid w:val="00686C22"/>
    <w:rsid w:val="0068701C"/>
    <w:rsid w:val="006872CA"/>
    <w:rsid w:val="00687F71"/>
    <w:rsid w:val="00692CA5"/>
    <w:rsid w:val="006933FA"/>
    <w:rsid w:val="00694318"/>
    <w:rsid w:val="0069445A"/>
    <w:rsid w:val="00695005"/>
    <w:rsid w:val="006957F0"/>
    <w:rsid w:val="00695AED"/>
    <w:rsid w:val="00696FC7"/>
    <w:rsid w:val="006A1E32"/>
    <w:rsid w:val="006A2E7C"/>
    <w:rsid w:val="006A49B8"/>
    <w:rsid w:val="006A51C8"/>
    <w:rsid w:val="006B0044"/>
    <w:rsid w:val="006B03A0"/>
    <w:rsid w:val="006B102A"/>
    <w:rsid w:val="006B16F7"/>
    <w:rsid w:val="006B17BA"/>
    <w:rsid w:val="006B1D20"/>
    <w:rsid w:val="006B265D"/>
    <w:rsid w:val="006B2990"/>
    <w:rsid w:val="006B3474"/>
    <w:rsid w:val="006B3EEC"/>
    <w:rsid w:val="006B4ED8"/>
    <w:rsid w:val="006B51D7"/>
    <w:rsid w:val="006B51E6"/>
    <w:rsid w:val="006B51F0"/>
    <w:rsid w:val="006B664C"/>
    <w:rsid w:val="006B6878"/>
    <w:rsid w:val="006B6F52"/>
    <w:rsid w:val="006C082F"/>
    <w:rsid w:val="006C359E"/>
    <w:rsid w:val="006C5A75"/>
    <w:rsid w:val="006C6282"/>
    <w:rsid w:val="006D0511"/>
    <w:rsid w:val="006D1B06"/>
    <w:rsid w:val="006D2015"/>
    <w:rsid w:val="006D2741"/>
    <w:rsid w:val="006D5818"/>
    <w:rsid w:val="006D5986"/>
    <w:rsid w:val="006D665E"/>
    <w:rsid w:val="006D7ACF"/>
    <w:rsid w:val="006D7B75"/>
    <w:rsid w:val="006E0082"/>
    <w:rsid w:val="006E100D"/>
    <w:rsid w:val="006E145A"/>
    <w:rsid w:val="006E2620"/>
    <w:rsid w:val="006E3560"/>
    <w:rsid w:val="006E361D"/>
    <w:rsid w:val="006E528D"/>
    <w:rsid w:val="006E549E"/>
    <w:rsid w:val="006E5BA8"/>
    <w:rsid w:val="006E5F9A"/>
    <w:rsid w:val="006E70B9"/>
    <w:rsid w:val="006E7273"/>
    <w:rsid w:val="006F1138"/>
    <w:rsid w:val="006F1566"/>
    <w:rsid w:val="006F33AA"/>
    <w:rsid w:val="006F3B2E"/>
    <w:rsid w:val="006F6399"/>
    <w:rsid w:val="006F6E13"/>
    <w:rsid w:val="00701196"/>
    <w:rsid w:val="00701EAE"/>
    <w:rsid w:val="00703F46"/>
    <w:rsid w:val="007054E9"/>
    <w:rsid w:val="00705D44"/>
    <w:rsid w:val="00706F0D"/>
    <w:rsid w:val="0071027F"/>
    <w:rsid w:val="00711EA7"/>
    <w:rsid w:val="00712C8A"/>
    <w:rsid w:val="00713AE1"/>
    <w:rsid w:val="007141A2"/>
    <w:rsid w:val="00714431"/>
    <w:rsid w:val="007144B5"/>
    <w:rsid w:val="007144D3"/>
    <w:rsid w:val="0071641A"/>
    <w:rsid w:val="007168CD"/>
    <w:rsid w:val="00720AA5"/>
    <w:rsid w:val="00721591"/>
    <w:rsid w:val="00722B0F"/>
    <w:rsid w:val="00724DFF"/>
    <w:rsid w:val="0072544F"/>
    <w:rsid w:val="007258F2"/>
    <w:rsid w:val="00725FDE"/>
    <w:rsid w:val="00726267"/>
    <w:rsid w:val="00727352"/>
    <w:rsid w:val="00732083"/>
    <w:rsid w:val="00732687"/>
    <w:rsid w:val="00732A66"/>
    <w:rsid w:val="00733D81"/>
    <w:rsid w:val="007340AD"/>
    <w:rsid w:val="00734579"/>
    <w:rsid w:val="00734A9E"/>
    <w:rsid w:val="007361B1"/>
    <w:rsid w:val="007365AA"/>
    <w:rsid w:val="00736960"/>
    <w:rsid w:val="00737D10"/>
    <w:rsid w:val="007401DA"/>
    <w:rsid w:val="007408EC"/>
    <w:rsid w:val="00741E70"/>
    <w:rsid w:val="00741F38"/>
    <w:rsid w:val="00742032"/>
    <w:rsid w:val="007457D6"/>
    <w:rsid w:val="0074676A"/>
    <w:rsid w:val="00747242"/>
    <w:rsid w:val="00754929"/>
    <w:rsid w:val="00755882"/>
    <w:rsid w:val="00756059"/>
    <w:rsid w:val="00756ED5"/>
    <w:rsid w:val="0076066D"/>
    <w:rsid w:val="0076384D"/>
    <w:rsid w:val="00766E52"/>
    <w:rsid w:val="007673D4"/>
    <w:rsid w:val="007676CE"/>
    <w:rsid w:val="00770F9D"/>
    <w:rsid w:val="00772817"/>
    <w:rsid w:val="007735A3"/>
    <w:rsid w:val="00774C11"/>
    <w:rsid w:val="00776F0A"/>
    <w:rsid w:val="00777FA6"/>
    <w:rsid w:val="00781536"/>
    <w:rsid w:val="007823B8"/>
    <w:rsid w:val="00785785"/>
    <w:rsid w:val="007866C9"/>
    <w:rsid w:val="00787680"/>
    <w:rsid w:val="00790C64"/>
    <w:rsid w:val="007912C8"/>
    <w:rsid w:val="007913DF"/>
    <w:rsid w:val="00794876"/>
    <w:rsid w:val="00794F99"/>
    <w:rsid w:val="007963D5"/>
    <w:rsid w:val="00796557"/>
    <w:rsid w:val="007973DC"/>
    <w:rsid w:val="00797A87"/>
    <w:rsid w:val="007A0D2D"/>
    <w:rsid w:val="007A0E7B"/>
    <w:rsid w:val="007A5404"/>
    <w:rsid w:val="007A5B5E"/>
    <w:rsid w:val="007A6F2A"/>
    <w:rsid w:val="007B1DAC"/>
    <w:rsid w:val="007B2D27"/>
    <w:rsid w:val="007B345C"/>
    <w:rsid w:val="007B4451"/>
    <w:rsid w:val="007B7126"/>
    <w:rsid w:val="007C0937"/>
    <w:rsid w:val="007C14DD"/>
    <w:rsid w:val="007C1DA0"/>
    <w:rsid w:val="007C27B9"/>
    <w:rsid w:val="007C3006"/>
    <w:rsid w:val="007C33C8"/>
    <w:rsid w:val="007C3407"/>
    <w:rsid w:val="007C6251"/>
    <w:rsid w:val="007D1CA1"/>
    <w:rsid w:val="007D2841"/>
    <w:rsid w:val="007D3764"/>
    <w:rsid w:val="007D3E4B"/>
    <w:rsid w:val="007D41C1"/>
    <w:rsid w:val="007D54E1"/>
    <w:rsid w:val="007D62CC"/>
    <w:rsid w:val="007D64CC"/>
    <w:rsid w:val="007D6696"/>
    <w:rsid w:val="007D70A0"/>
    <w:rsid w:val="007D7683"/>
    <w:rsid w:val="007D77A0"/>
    <w:rsid w:val="007E03F8"/>
    <w:rsid w:val="007E0722"/>
    <w:rsid w:val="007E3934"/>
    <w:rsid w:val="007E4C90"/>
    <w:rsid w:val="007E6502"/>
    <w:rsid w:val="007E6981"/>
    <w:rsid w:val="007F008C"/>
    <w:rsid w:val="007F0096"/>
    <w:rsid w:val="007F240B"/>
    <w:rsid w:val="007F27E7"/>
    <w:rsid w:val="007F2E30"/>
    <w:rsid w:val="007F2FF3"/>
    <w:rsid w:val="007F30DC"/>
    <w:rsid w:val="007F461A"/>
    <w:rsid w:val="007F4D22"/>
    <w:rsid w:val="00801178"/>
    <w:rsid w:val="0080635F"/>
    <w:rsid w:val="00806A36"/>
    <w:rsid w:val="008076F9"/>
    <w:rsid w:val="00811C49"/>
    <w:rsid w:val="00812EFD"/>
    <w:rsid w:val="0081389E"/>
    <w:rsid w:val="008158DE"/>
    <w:rsid w:val="0081590F"/>
    <w:rsid w:val="00815FFE"/>
    <w:rsid w:val="008161BF"/>
    <w:rsid w:val="00816201"/>
    <w:rsid w:val="00816946"/>
    <w:rsid w:val="0081786F"/>
    <w:rsid w:val="00817B02"/>
    <w:rsid w:val="00820E60"/>
    <w:rsid w:val="00821B8F"/>
    <w:rsid w:val="00823183"/>
    <w:rsid w:val="00823996"/>
    <w:rsid w:val="00823FA2"/>
    <w:rsid w:val="0082659E"/>
    <w:rsid w:val="00826ED3"/>
    <w:rsid w:val="008278B3"/>
    <w:rsid w:val="008278C5"/>
    <w:rsid w:val="0083117D"/>
    <w:rsid w:val="00831547"/>
    <w:rsid w:val="008345A2"/>
    <w:rsid w:val="008358DE"/>
    <w:rsid w:val="00835E1F"/>
    <w:rsid w:val="008418F5"/>
    <w:rsid w:val="00842398"/>
    <w:rsid w:val="008435FB"/>
    <w:rsid w:val="00844C38"/>
    <w:rsid w:val="00847F6F"/>
    <w:rsid w:val="00850542"/>
    <w:rsid w:val="0085054D"/>
    <w:rsid w:val="008506A0"/>
    <w:rsid w:val="00850874"/>
    <w:rsid w:val="0085105E"/>
    <w:rsid w:val="0085158E"/>
    <w:rsid w:val="008517F5"/>
    <w:rsid w:val="008520F4"/>
    <w:rsid w:val="008535D4"/>
    <w:rsid w:val="0085665D"/>
    <w:rsid w:val="0086160E"/>
    <w:rsid w:val="00861844"/>
    <w:rsid w:val="0086484C"/>
    <w:rsid w:val="00864D6F"/>
    <w:rsid w:val="00864DEE"/>
    <w:rsid w:val="00865FB4"/>
    <w:rsid w:val="00866A6B"/>
    <w:rsid w:val="00866F3E"/>
    <w:rsid w:val="00867591"/>
    <w:rsid w:val="00867CE2"/>
    <w:rsid w:val="00867F54"/>
    <w:rsid w:val="0087125F"/>
    <w:rsid w:val="00871553"/>
    <w:rsid w:val="00871A7D"/>
    <w:rsid w:val="00874245"/>
    <w:rsid w:val="0087792B"/>
    <w:rsid w:val="00877D25"/>
    <w:rsid w:val="00877F97"/>
    <w:rsid w:val="008817AF"/>
    <w:rsid w:val="008828D6"/>
    <w:rsid w:val="00882D40"/>
    <w:rsid w:val="00883178"/>
    <w:rsid w:val="00883433"/>
    <w:rsid w:val="00885B2F"/>
    <w:rsid w:val="00887956"/>
    <w:rsid w:val="008964A6"/>
    <w:rsid w:val="008A125C"/>
    <w:rsid w:val="008A159A"/>
    <w:rsid w:val="008A3952"/>
    <w:rsid w:val="008A40EE"/>
    <w:rsid w:val="008A4F9B"/>
    <w:rsid w:val="008A64A5"/>
    <w:rsid w:val="008A6D0A"/>
    <w:rsid w:val="008A786D"/>
    <w:rsid w:val="008A79A8"/>
    <w:rsid w:val="008B11D4"/>
    <w:rsid w:val="008B192F"/>
    <w:rsid w:val="008B487C"/>
    <w:rsid w:val="008B7EEC"/>
    <w:rsid w:val="008C07F8"/>
    <w:rsid w:val="008C0C90"/>
    <w:rsid w:val="008C282E"/>
    <w:rsid w:val="008C2D61"/>
    <w:rsid w:val="008C4028"/>
    <w:rsid w:val="008C4556"/>
    <w:rsid w:val="008C5E63"/>
    <w:rsid w:val="008C63A9"/>
    <w:rsid w:val="008C6A7F"/>
    <w:rsid w:val="008D0DB5"/>
    <w:rsid w:val="008D32B8"/>
    <w:rsid w:val="008E0D54"/>
    <w:rsid w:val="008E0DC9"/>
    <w:rsid w:val="008E4DD1"/>
    <w:rsid w:val="008E6602"/>
    <w:rsid w:val="008E6AF6"/>
    <w:rsid w:val="008E7530"/>
    <w:rsid w:val="008F0B4A"/>
    <w:rsid w:val="008F1410"/>
    <w:rsid w:val="008F58C3"/>
    <w:rsid w:val="008F5B6E"/>
    <w:rsid w:val="008F6859"/>
    <w:rsid w:val="008F7025"/>
    <w:rsid w:val="008F7602"/>
    <w:rsid w:val="008F7EBD"/>
    <w:rsid w:val="00900A60"/>
    <w:rsid w:val="0090348F"/>
    <w:rsid w:val="00904F81"/>
    <w:rsid w:val="00905D48"/>
    <w:rsid w:val="00905EC5"/>
    <w:rsid w:val="009073E1"/>
    <w:rsid w:val="00907528"/>
    <w:rsid w:val="00913A3F"/>
    <w:rsid w:val="00914542"/>
    <w:rsid w:val="00914ABF"/>
    <w:rsid w:val="00915D29"/>
    <w:rsid w:val="0091773B"/>
    <w:rsid w:val="009178F8"/>
    <w:rsid w:val="00917FDA"/>
    <w:rsid w:val="00920281"/>
    <w:rsid w:val="00920746"/>
    <w:rsid w:val="0092096C"/>
    <w:rsid w:val="0092099B"/>
    <w:rsid w:val="00920D40"/>
    <w:rsid w:val="00921C4E"/>
    <w:rsid w:val="00924346"/>
    <w:rsid w:val="00925557"/>
    <w:rsid w:val="00925AE8"/>
    <w:rsid w:val="00927F48"/>
    <w:rsid w:val="0093015A"/>
    <w:rsid w:val="00930403"/>
    <w:rsid w:val="00930484"/>
    <w:rsid w:val="00930685"/>
    <w:rsid w:val="00930EB0"/>
    <w:rsid w:val="00937AC5"/>
    <w:rsid w:val="00940124"/>
    <w:rsid w:val="00940E79"/>
    <w:rsid w:val="00941AFA"/>
    <w:rsid w:val="0094240D"/>
    <w:rsid w:val="00945705"/>
    <w:rsid w:val="00945A65"/>
    <w:rsid w:val="009464EA"/>
    <w:rsid w:val="00946859"/>
    <w:rsid w:val="00947EF9"/>
    <w:rsid w:val="00950446"/>
    <w:rsid w:val="00950AE3"/>
    <w:rsid w:val="00951602"/>
    <w:rsid w:val="00951E58"/>
    <w:rsid w:val="00954003"/>
    <w:rsid w:val="0095547B"/>
    <w:rsid w:val="00957D27"/>
    <w:rsid w:val="009602AB"/>
    <w:rsid w:val="009616B0"/>
    <w:rsid w:val="00961FFA"/>
    <w:rsid w:val="009627C2"/>
    <w:rsid w:val="009639FE"/>
    <w:rsid w:val="009651C4"/>
    <w:rsid w:val="0096561A"/>
    <w:rsid w:val="00965A9D"/>
    <w:rsid w:val="009673FF"/>
    <w:rsid w:val="0096791B"/>
    <w:rsid w:val="009726F9"/>
    <w:rsid w:val="00973FB5"/>
    <w:rsid w:val="00977A08"/>
    <w:rsid w:val="00977DF3"/>
    <w:rsid w:val="0098175B"/>
    <w:rsid w:val="00982861"/>
    <w:rsid w:val="0098422D"/>
    <w:rsid w:val="0098434C"/>
    <w:rsid w:val="009844FB"/>
    <w:rsid w:val="00984AB8"/>
    <w:rsid w:val="009859F1"/>
    <w:rsid w:val="00985D5C"/>
    <w:rsid w:val="00986861"/>
    <w:rsid w:val="009878AD"/>
    <w:rsid w:val="00990FD8"/>
    <w:rsid w:val="00991A0E"/>
    <w:rsid w:val="00991B91"/>
    <w:rsid w:val="0099325A"/>
    <w:rsid w:val="00993833"/>
    <w:rsid w:val="009951C4"/>
    <w:rsid w:val="00997380"/>
    <w:rsid w:val="009A322E"/>
    <w:rsid w:val="009A35D6"/>
    <w:rsid w:val="009A3FAC"/>
    <w:rsid w:val="009A52BC"/>
    <w:rsid w:val="009A52ED"/>
    <w:rsid w:val="009B0377"/>
    <w:rsid w:val="009B2BDB"/>
    <w:rsid w:val="009B32BA"/>
    <w:rsid w:val="009B4678"/>
    <w:rsid w:val="009B49B0"/>
    <w:rsid w:val="009B5B7B"/>
    <w:rsid w:val="009B6B5D"/>
    <w:rsid w:val="009B6FCF"/>
    <w:rsid w:val="009B76C8"/>
    <w:rsid w:val="009B79CD"/>
    <w:rsid w:val="009C190A"/>
    <w:rsid w:val="009C2743"/>
    <w:rsid w:val="009C3876"/>
    <w:rsid w:val="009C3AD9"/>
    <w:rsid w:val="009C3CD7"/>
    <w:rsid w:val="009C4A98"/>
    <w:rsid w:val="009C5E51"/>
    <w:rsid w:val="009C6088"/>
    <w:rsid w:val="009C6E7F"/>
    <w:rsid w:val="009C7B36"/>
    <w:rsid w:val="009D1802"/>
    <w:rsid w:val="009D363A"/>
    <w:rsid w:val="009D4CA8"/>
    <w:rsid w:val="009D5640"/>
    <w:rsid w:val="009D6048"/>
    <w:rsid w:val="009D6D2C"/>
    <w:rsid w:val="009D71A6"/>
    <w:rsid w:val="009D7A3C"/>
    <w:rsid w:val="009D7BF9"/>
    <w:rsid w:val="009E04EE"/>
    <w:rsid w:val="009E1B3D"/>
    <w:rsid w:val="009E301F"/>
    <w:rsid w:val="009E32E3"/>
    <w:rsid w:val="009E462A"/>
    <w:rsid w:val="009E48FE"/>
    <w:rsid w:val="009E55EB"/>
    <w:rsid w:val="009E5BA9"/>
    <w:rsid w:val="009E7786"/>
    <w:rsid w:val="009E7873"/>
    <w:rsid w:val="009F038D"/>
    <w:rsid w:val="009F6068"/>
    <w:rsid w:val="009F632D"/>
    <w:rsid w:val="009F6C73"/>
    <w:rsid w:val="009F7B2E"/>
    <w:rsid w:val="009F7FEB"/>
    <w:rsid w:val="00A021BE"/>
    <w:rsid w:val="00A03161"/>
    <w:rsid w:val="00A046EA"/>
    <w:rsid w:val="00A04BA4"/>
    <w:rsid w:val="00A04C73"/>
    <w:rsid w:val="00A05230"/>
    <w:rsid w:val="00A10A8A"/>
    <w:rsid w:val="00A11B3F"/>
    <w:rsid w:val="00A11E64"/>
    <w:rsid w:val="00A124AC"/>
    <w:rsid w:val="00A12B8F"/>
    <w:rsid w:val="00A12BF4"/>
    <w:rsid w:val="00A1351B"/>
    <w:rsid w:val="00A13536"/>
    <w:rsid w:val="00A14A29"/>
    <w:rsid w:val="00A14E90"/>
    <w:rsid w:val="00A208B8"/>
    <w:rsid w:val="00A20EED"/>
    <w:rsid w:val="00A20F6A"/>
    <w:rsid w:val="00A21F35"/>
    <w:rsid w:val="00A2319E"/>
    <w:rsid w:val="00A278C1"/>
    <w:rsid w:val="00A301DA"/>
    <w:rsid w:val="00A31B5B"/>
    <w:rsid w:val="00A332A0"/>
    <w:rsid w:val="00A3353A"/>
    <w:rsid w:val="00A344E0"/>
    <w:rsid w:val="00A34B00"/>
    <w:rsid w:val="00A35EDC"/>
    <w:rsid w:val="00A3605C"/>
    <w:rsid w:val="00A36140"/>
    <w:rsid w:val="00A41723"/>
    <w:rsid w:val="00A41C71"/>
    <w:rsid w:val="00A41D8C"/>
    <w:rsid w:val="00A433D3"/>
    <w:rsid w:val="00A44BBD"/>
    <w:rsid w:val="00A4539E"/>
    <w:rsid w:val="00A455E1"/>
    <w:rsid w:val="00A460EF"/>
    <w:rsid w:val="00A475F3"/>
    <w:rsid w:val="00A5049B"/>
    <w:rsid w:val="00A53EEF"/>
    <w:rsid w:val="00A54E90"/>
    <w:rsid w:val="00A550DD"/>
    <w:rsid w:val="00A60AED"/>
    <w:rsid w:val="00A60E99"/>
    <w:rsid w:val="00A61B21"/>
    <w:rsid w:val="00A620CF"/>
    <w:rsid w:val="00A62403"/>
    <w:rsid w:val="00A6315A"/>
    <w:rsid w:val="00A64101"/>
    <w:rsid w:val="00A651FA"/>
    <w:rsid w:val="00A671DD"/>
    <w:rsid w:val="00A70116"/>
    <w:rsid w:val="00A705B0"/>
    <w:rsid w:val="00A7324E"/>
    <w:rsid w:val="00A73C77"/>
    <w:rsid w:val="00A74399"/>
    <w:rsid w:val="00A75D83"/>
    <w:rsid w:val="00A75E42"/>
    <w:rsid w:val="00A77C61"/>
    <w:rsid w:val="00A8291D"/>
    <w:rsid w:val="00A866F5"/>
    <w:rsid w:val="00A873E9"/>
    <w:rsid w:val="00A90464"/>
    <w:rsid w:val="00A90AEF"/>
    <w:rsid w:val="00A90C32"/>
    <w:rsid w:val="00A924C5"/>
    <w:rsid w:val="00A92B9D"/>
    <w:rsid w:val="00A93602"/>
    <w:rsid w:val="00AA0D98"/>
    <w:rsid w:val="00AA2282"/>
    <w:rsid w:val="00AA2599"/>
    <w:rsid w:val="00AA525C"/>
    <w:rsid w:val="00AA7E06"/>
    <w:rsid w:val="00AB07D7"/>
    <w:rsid w:val="00AB0C63"/>
    <w:rsid w:val="00AB0F1B"/>
    <w:rsid w:val="00AB1485"/>
    <w:rsid w:val="00AB2231"/>
    <w:rsid w:val="00AB2F11"/>
    <w:rsid w:val="00AB34AB"/>
    <w:rsid w:val="00AB4134"/>
    <w:rsid w:val="00AB4529"/>
    <w:rsid w:val="00AB4F10"/>
    <w:rsid w:val="00AB5C89"/>
    <w:rsid w:val="00AB70C5"/>
    <w:rsid w:val="00AB75C8"/>
    <w:rsid w:val="00AB7FF9"/>
    <w:rsid w:val="00AC0277"/>
    <w:rsid w:val="00AC0597"/>
    <w:rsid w:val="00AC2377"/>
    <w:rsid w:val="00AC28DF"/>
    <w:rsid w:val="00AC3193"/>
    <w:rsid w:val="00AC4487"/>
    <w:rsid w:val="00AC532B"/>
    <w:rsid w:val="00AC7F55"/>
    <w:rsid w:val="00AD044A"/>
    <w:rsid w:val="00AD12E8"/>
    <w:rsid w:val="00AD2700"/>
    <w:rsid w:val="00AD299E"/>
    <w:rsid w:val="00AD38B0"/>
    <w:rsid w:val="00AD3E29"/>
    <w:rsid w:val="00AD5858"/>
    <w:rsid w:val="00AD67D6"/>
    <w:rsid w:val="00AD7312"/>
    <w:rsid w:val="00AD7DDF"/>
    <w:rsid w:val="00AE0AF0"/>
    <w:rsid w:val="00AE157E"/>
    <w:rsid w:val="00AE22F4"/>
    <w:rsid w:val="00AE30A0"/>
    <w:rsid w:val="00AE4D5C"/>
    <w:rsid w:val="00AE6FE3"/>
    <w:rsid w:val="00AE793E"/>
    <w:rsid w:val="00AE7FB4"/>
    <w:rsid w:val="00AF09DF"/>
    <w:rsid w:val="00AF18E2"/>
    <w:rsid w:val="00AF2411"/>
    <w:rsid w:val="00AF268F"/>
    <w:rsid w:val="00AF31C5"/>
    <w:rsid w:val="00AF4831"/>
    <w:rsid w:val="00AF5231"/>
    <w:rsid w:val="00AF587A"/>
    <w:rsid w:val="00AF5DCF"/>
    <w:rsid w:val="00AF5F0F"/>
    <w:rsid w:val="00AF652D"/>
    <w:rsid w:val="00AF6564"/>
    <w:rsid w:val="00AF658F"/>
    <w:rsid w:val="00AF6C55"/>
    <w:rsid w:val="00AF6EFD"/>
    <w:rsid w:val="00AF6F7D"/>
    <w:rsid w:val="00AF6FFA"/>
    <w:rsid w:val="00AF7EA5"/>
    <w:rsid w:val="00B01157"/>
    <w:rsid w:val="00B011D6"/>
    <w:rsid w:val="00B02215"/>
    <w:rsid w:val="00B038B6"/>
    <w:rsid w:val="00B03F92"/>
    <w:rsid w:val="00B041C7"/>
    <w:rsid w:val="00B04AE2"/>
    <w:rsid w:val="00B04EB0"/>
    <w:rsid w:val="00B05468"/>
    <w:rsid w:val="00B10864"/>
    <w:rsid w:val="00B11C38"/>
    <w:rsid w:val="00B11CBC"/>
    <w:rsid w:val="00B13DAE"/>
    <w:rsid w:val="00B14EE7"/>
    <w:rsid w:val="00B15EBC"/>
    <w:rsid w:val="00B1607C"/>
    <w:rsid w:val="00B17E59"/>
    <w:rsid w:val="00B20D16"/>
    <w:rsid w:val="00B23A0C"/>
    <w:rsid w:val="00B25310"/>
    <w:rsid w:val="00B25630"/>
    <w:rsid w:val="00B25AEA"/>
    <w:rsid w:val="00B25D47"/>
    <w:rsid w:val="00B25FCC"/>
    <w:rsid w:val="00B26E05"/>
    <w:rsid w:val="00B31070"/>
    <w:rsid w:val="00B32A79"/>
    <w:rsid w:val="00B361BE"/>
    <w:rsid w:val="00B3662F"/>
    <w:rsid w:val="00B36DFC"/>
    <w:rsid w:val="00B404AB"/>
    <w:rsid w:val="00B40CBF"/>
    <w:rsid w:val="00B439AF"/>
    <w:rsid w:val="00B43DAB"/>
    <w:rsid w:val="00B43E1F"/>
    <w:rsid w:val="00B5018A"/>
    <w:rsid w:val="00B504BC"/>
    <w:rsid w:val="00B52701"/>
    <w:rsid w:val="00B556D6"/>
    <w:rsid w:val="00B60DE4"/>
    <w:rsid w:val="00B60F9D"/>
    <w:rsid w:val="00B61AD2"/>
    <w:rsid w:val="00B61AD9"/>
    <w:rsid w:val="00B65E57"/>
    <w:rsid w:val="00B67397"/>
    <w:rsid w:val="00B679EA"/>
    <w:rsid w:val="00B70499"/>
    <w:rsid w:val="00B713F8"/>
    <w:rsid w:val="00B718F2"/>
    <w:rsid w:val="00B726A1"/>
    <w:rsid w:val="00B739A1"/>
    <w:rsid w:val="00B74101"/>
    <w:rsid w:val="00B753B8"/>
    <w:rsid w:val="00B77CAD"/>
    <w:rsid w:val="00B8018D"/>
    <w:rsid w:val="00B80C13"/>
    <w:rsid w:val="00B81022"/>
    <w:rsid w:val="00B83549"/>
    <w:rsid w:val="00B83CF1"/>
    <w:rsid w:val="00B848A7"/>
    <w:rsid w:val="00B86BD2"/>
    <w:rsid w:val="00B86F65"/>
    <w:rsid w:val="00B90FA3"/>
    <w:rsid w:val="00B92C6F"/>
    <w:rsid w:val="00B930A7"/>
    <w:rsid w:val="00B93BC4"/>
    <w:rsid w:val="00B940F1"/>
    <w:rsid w:val="00B94460"/>
    <w:rsid w:val="00B944ED"/>
    <w:rsid w:val="00B94D86"/>
    <w:rsid w:val="00B94DE5"/>
    <w:rsid w:val="00B95468"/>
    <w:rsid w:val="00B954C0"/>
    <w:rsid w:val="00B9769B"/>
    <w:rsid w:val="00BA072B"/>
    <w:rsid w:val="00BA0965"/>
    <w:rsid w:val="00BA13E8"/>
    <w:rsid w:val="00BA35E5"/>
    <w:rsid w:val="00BA3B10"/>
    <w:rsid w:val="00BA47B5"/>
    <w:rsid w:val="00BA4D4D"/>
    <w:rsid w:val="00BA6732"/>
    <w:rsid w:val="00BA69F0"/>
    <w:rsid w:val="00BA74BC"/>
    <w:rsid w:val="00BB0160"/>
    <w:rsid w:val="00BB257C"/>
    <w:rsid w:val="00BB2A68"/>
    <w:rsid w:val="00BB32A8"/>
    <w:rsid w:val="00BB4E8C"/>
    <w:rsid w:val="00BB575F"/>
    <w:rsid w:val="00BB61ED"/>
    <w:rsid w:val="00BC025A"/>
    <w:rsid w:val="00BC028F"/>
    <w:rsid w:val="00BC03D8"/>
    <w:rsid w:val="00BC1476"/>
    <w:rsid w:val="00BC24E9"/>
    <w:rsid w:val="00BC2D61"/>
    <w:rsid w:val="00BC3033"/>
    <w:rsid w:val="00BC4B8F"/>
    <w:rsid w:val="00BC4E90"/>
    <w:rsid w:val="00BC50E7"/>
    <w:rsid w:val="00BC67E8"/>
    <w:rsid w:val="00BD0A26"/>
    <w:rsid w:val="00BD0B97"/>
    <w:rsid w:val="00BD0B9F"/>
    <w:rsid w:val="00BD2304"/>
    <w:rsid w:val="00BD2F28"/>
    <w:rsid w:val="00BD37B3"/>
    <w:rsid w:val="00BD3E5E"/>
    <w:rsid w:val="00BD4675"/>
    <w:rsid w:val="00BD5925"/>
    <w:rsid w:val="00BD651A"/>
    <w:rsid w:val="00BD6F92"/>
    <w:rsid w:val="00BE08C2"/>
    <w:rsid w:val="00BE0970"/>
    <w:rsid w:val="00BE1B62"/>
    <w:rsid w:val="00BE3255"/>
    <w:rsid w:val="00BE7221"/>
    <w:rsid w:val="00BF0BB6"/>
    <w:rsid w:val="00BF2A9B"/>
    <w:rsid w:val="00BF2AA1"/>
    <w:rsid w:val="00BF348C"/>
    <w:rsid w:val="00BF6193"/>
    <w:rsid w:val="00BF769D"/>
    <w:rsid w:val="00C00AC3"/>
    <w:rsid w:val="00C04237"/>
    <w:rsid w:val="00C05B0D"/>
    <w:rsid w:val="00C05C9C"/>
    <w:rsid w:val="00C06A3F"/>
    <w:rsid w:val="00C10EDD"/>
    <w:rsid w:val="00C11E79"/>
    <w:rsid w:val="00C13EB4"/>
    <w:rsid w:val="00C1499F"/>
    <w:rsid w:val="00C14EDA"/>
    <w:rsid w:val="00C1532E"/>
    <w:rsid w:val="00C16E48"/>
    <w:rsid w:val="00C174AF"/>
    <w:rsid w:val="00C20D1B"/>
    <w:rsid w:val="00C22E63"/>
    <w:rsid w:val="00C2369B"/>
    <w:rsid w:val="00C24315"/>
    <w:rsid w:val="00C24BEF"/>
    <w:rsid w:val="00C24D1C"/>
    <w:rsid w:val="00C24E28"/>
    <w:rsid w:val="00C24FBB"/>
    <w:rsid w:val="00C253C5"/>
    <w:rsid w:val="00C25CED"/>
    <w:rsid w:val="00C262CF"/>
    <w:rsid w:val="00C26606"/>
    <w:rsid w:val="00C26832"/>
    <w:rsid w:val="00C26ADD"/>
    <w:rsid w:val="00C26CDD"/>
    <w:rsid w:val="00C272C0"/>
    <w:rsid w:val="00C32190"/>
    <w:rsid w:val="00C32260"/>
    <w:rsid w:val="00C33485"/>
    <w:rsid w:val="00C33CE3"/>
    <w:rsid w:val="00C34491"/>
    <w:rsid w:val="00C34DEB"/>
    <w:rsid w:val="00C35574"/>
    <w:rsid w:val="00C357ED"/>
    <w:rsid w:val="00C4096F"/>
    <w:rsid w:val="00C413AC"/>
    <w:rsid w:val="00C42327"/>
    <w:rsid w:val="00C42A33"/>
    <w:rsid w:val="00C42B9D"/>
    <w:rsid w:val="00C43505"/>
    <w:rsid w:val="00C44B58"/>
    <w:rsid w:val="00C44ED1"/>
    <w:rsid w:val="00C45470"/>
    <w:rsid w:val="00C4631E"/>
    <w:rsid w:val="00C475A7"/>
    <w:rsid w:val="00C50228"/>
    <w:rsid w:val="00C52734"/>
    <w:rsid w:val="00C538B1"/>
    <w:rsid w:val="00C545F1"/>
    <w:rsid w:val="00C54B67"/>
    <w:rsid w:val="00C5517A"/>
    <w:rsid w:val="00C554DA"/>
    <w:rsid w:val="00C55926"/>
    <w:rsid w:val="00C55997"/>
    <w:rsid w:val="00C569E0"/>
    <w:rsid w:val="00C56D97"/>
    <w:rsid w:val="00C5753C"/>
    <w:rsid w:val="00C611DD"/>
    <w:rsid w:val="00C61B0A"/>
    <w:rsid w:val="00C61C85"/>
    <w:rsid w:val="00C64D48"/>
    <w:rsid w:val="00C64EFF"/>
    <w:rsid w:val="00C65436"/>
    <w:rsid w:val="00C65467"/>
    <w:rsid w:val="00C655B5"/>
    <w:rsid w:val="00C66EEC"/>
    <w:rsid w:val="00C7009C"/>
    <w:rsid w:val="00C70E91"/>
    <w:rsid w:val="00C70F6F"/>
    <w:rsid w:val="00C73274"/>
    <w:rsid w:val="00C73CF4"/>
    <w:rsid w:val="00C74889"/>
    <w:rsid w:val="00C75AFA"/>
    <w:rsid w:val="00C770B4"/>
    <w:rsid w:val="00C770E4"/>
    <w:rsid w:val="00C7726A"/>
    <w:rsid w:val="00C80D3A"/>
    <w:rsid w:val="00C83C67"/>
    <w:rsid w:val="00C847F0"/>
    <w:rsid w:val="00C84DE6"/>
    <w:rsid w:val="00C865FF"/>
    <w:rsid w:val="00C87587"/>
    <w:rsid w:val="00C90674"/>
    <w:rsid w:val="00C9390C"/>
    <w:rsid w:val="00C93A29"/>
    <w:rsid w:val="00C959E7"/>
    <w:rsid w:val="00C965AA"/>
    <w:rsid w:val="00C96825"/>
    <w:rsid w:val="00CA1769"/>
    <w:rsid w:val="00CA20DF"/>
    <w:rsid w:val="00CA21B5"/>
    <w:rsid w:val="00CA49AF"/>
    <w:rsid w:val="00CA661B"/>
    <w:rsid w:val="00CB0B7B"/>
    <w:rsid w:val="00CB182D"/>
    <w:rsid w:val="00CB1937"/>
    <w:rsid w:val="00CB1F9E"/>
    <w:rsid w:val="00CB5C55"/>
    <w:rsid w:val="00CB6149"/>
    <w:rsid w:val="00CC04FD"/>
    <w:rsid w:val="00CC0695"/>
    <w:rsid w:val="00CC1479"/>
    <w:rsid w:val="00CC3B8B"/>
    <w:rsid w:val="00CC52C6"/>
    <w:rsid w:val="00CC61D1"/>
    <w:rsid w:val="00CC730D"/>
    <w:rsid w:val="00CC7832"/>
    <w:rsid w:val="00CD04E2"/>
    <w:rsid w:val="00CD0549"/>
    <w:rsid w:val="00CD2710"/>
    <w:rsid w:val="00CD37E8"/>
    <w:rsid w:val="00CD4929"/>
    <w:rsid w:val="00CD4EC6"/>
    <w:rsid w:val="00CD5263"/>
    <w:rsid w:val="00CD5763"/>
    <w:rsid w:val="00CD6CB8"/>
    <w:rsid w:val="00CE0D07"/>
    <w:rsid w:val="00CE173A"/>
    <w:rsid w:val="00CE4B3A"/>
    <w:rsid w:val="00CE4D98"/>
    <w:rsid w:val="00CE55C9"/>
    <w:rsid w:val="00CE580B"/>
    <w:rsid w:val="00CE6BDD"/>
    <w:rsid w:val="00CE711E"/>
    <w:rsid w:val="00CE7C23"/>
    <w:rsid w:val="00CE7E75"/>
    <w:rsid w:val="00CF0147"/>
    <w:rsid w:val="00CF0640"/>
    <w:rsid w:val="00CF087F"/>
    <w:rsid w:val="00CF1310"/>
    <w:rsid w:val="00CF2300"/>
    <w:rsid w:val="00CF3F28"/>
    <w:rsid w:val="00CF41F7"/>
    <w:rsid w:val="00CF45C2"/>
    <w:rsid w:val="00CF4AF7"/>
    <w:rsid w:val="00CF4CDC"/>
    <w:rsid w:val="00CF543F"/>
    <w:rsid w:val="00D035B1"/>
    <w:rsid w:val="00D06D9C"/>
    <w:rsid w:val="00D0700B"/>
    <w:rsid w:val="00D1143B"/>
    <w:rsid w:val="00D121ED"/>
    <w:rsid w:val="00D12354"/>
    <w:rsid w:val="00D12E9F"/>
    <w:rsid w:val="00D135A2"/>
    <w:rsid w:val="00D13C1D"/>
    <w:rsid w:val="00D13CEA"/>
    <w:rsid w:val="00D13EAA"/>
    <w:rsid w:val="00D14FF1"/>
    <w:rsid w:val="00D2097A"/>
    <w:rsid w:val="00D20CC6"/>
    <w:rsid w:val="00D20DE1"/>
    <w:rsid w:val="00D212C2"/>
    <w:rsid w:val="00D224CD"/>
    <w:rsid w:val="00D22951"/>
    <w:rsid w:val="00D23E41"/>
    <w:rsid w:val="00D24F11"/>
    <w:rsid w:val="00D252E6"/>
    <w:rsid w:val="00D26036"/>
    <w:rsid w:val="00D26138"/>
    <w:rsid w:val="00D2657F"/>
    <w:rsid w:val="00D265F0"/>
    <w:rsid w:val="00D27046"/>
    <w:rsid w:val="00D271E3"/>
    <w:rsid w:val="00D31BE1"/>
    <w:rsid w:val="00D3263F"/>
    <w:rsid w:val="00D32B46"/>
    <w:rsid w:val="00D33740"/>
    <w:rsid w:val="00D339AE"/>
    <w:rsid w:val="00D34D16"/>
    <w:rsid w:val="00D3775C"/>
    <w:rsid w:val="00D40AD1"/>
    <w:rsid w:val="00D410E9"/>
    <w:rsid w:val="00D41A9B"/>
    <w:rsid w:val="00D42A52"/>
    <w:rsid w:val="00D436BD"/>
    <w:rsid w:val="00D45300"/>
    <w:rsid w:val="00D45693"/>
    <w:rsid w:val="00D466D1"/>
    <w:rsid w:val="00D479E7"/>
    <w:rsid w:val="00D5026B"/>
    <w:rsid w:val="00D52515"/>
    <w:rsid w:val="00D52A79"/>
    <w:rsid w:val="00D5323A"/>
    <w:rsid w:val="00D53AD9"/>
    <w:rsid w:val="00D54554"/>
    <w:rsid w:val="00D54DC5"/>
    <w:rsid w:val="00D562F8"/>
    <w:rsid w:val="00D56FCA"/>
    <w:rsid w:val="00D60342"/>
    <w:rsid w:val="00D6038C"/>
    <w:rsid w:val="00D617EB"/>
    <w:rsid w:val="00D619C3"/>
    <w:rsid w:val="00D64B3F"/>
    <w:rsid w:val="00D66C16"/>
    <w:rsid w:val="00D67010"/>
    <w:rsid w:val="00D67ADF"/>
    <w:rsid w:val="00D704B8"/>
    <w:rsid w:val="00D7168C"/>
    <w:rsid w:val="00D73D3A"/>
    <w:rsid w:val="00D76314"/>
    <w:rsid w:val="00D76523"/>
    <w:rsid w:val="00D777A7"/>
    <w:rsid w:val="00D82865"/>
    <w:rsid w:val="00D83674"/>
    <w:rsid w:val="00D8367D"/>
    <w:rsid w:val="00D83D32"/>
    <w:rsid w:val="00D8610E"/>
    <w:rsid w:val="00D86275"/>
    <w:rsid w:val="00D8705A"/>
    <w:rsid w:val="00D87196"/>
    <w:rsid w:val="00D8719C"/>
    <w:rsid w:val="00D90563"/>
    <w:rsid w:val="00D91EA3"/>
    <w:rsid w:val="00D9267E"/>
    <w:rsid w:val="00D935C2"/>
    <w:rsid w:val="00D93876"/>
    <w:rsid w:val="00D93E91"/>
    <w:rsid w:val="00D94318"/>
    <w:rsid w:val="00D946B5"/>
    <w:rsid w:val="00DA0878"/>
    <w:rsid w:val="00DA42FC"/>
    <w:rsid w:val="00DA467D"/>
    <w:rsid w:val="00DA55A6"/>
    <w:rsid w:val="00DA6005"/>
    <w:rsid w:val="00DB001C"/>
    <w:rsid w:val="00DB01F7"/>
    <w:rsid w:val="00DB0BF5"/>
    <w:rsid w:val="00DB14B2"/>
    <w:rsid w:val="00DB1DC3"/>
    <w:rsid w:val="00DB1E80"/>
    <w:rsid w:val="00DB3973"/>
    <w:rsid w:val="00DB398C"/>
    <w:rsid w:val="00DB4B08"/>
    <w:rsid w:val="00DB63C7"/>
    <w:rsid w:val="00DB7553"/>
    <w:rsid w:val="00DB7709"/>
    <w:rsid w:val="00DC0E2F"/>
    <w:rsid w:val="00DC214F"/>
    <w:rsid w:val="00DC2CE0"/>
    <w:rsid w:val="00DC3314"/>
    <w:rsid w:val="00DC49B2"/>
    <w:rsid w:val="00DC5796"/>
    <w:rsid w:val="00DC6C1F"/>
    <w:rsid w:val="00DC6E01"/>
    <w:rsid w:val="00DD074C"/>
    <w:rsid w:val="00DD1A64"/>
    <w:rsid w:val="00DD2464"/>
    <w:rsid w:val="00DD31DD"/>
    <w:rsid w:val="00DD48CB"/>
    <w:rsid w:val="00DD507F"/>
    <w:rsid w:val="00DD51E4"/>
    <w:rsid w:val="00DD5D9B"/>
    <w:rsid w:val="00DD6A51"/>
    <w:rsid w:val="00DD6D04"/>
    <w:rsid w:val="00DE11DE"/>
    <w:rsid w:val="00DE24F2"/>
    <w:rsid w:val="00DE3525"/>
    <w:rsid w:val="00DE3738"/>
    <w:rsid w:val="00DE6656"/>
    <w:rsid w:val="00DE732B"/>
    <w:rsid w:val="00DE79DB"/>
    <w:rsid w:val="00DF0B43"/>
    <w:rsid w:val="00DF1582"/>
    <w:rsid w:val="00DF2E82"/>
    <w:rsid w:val="00DF3022"/>
    <w:rsid w:val="00DF37D8"/>
    <w:rsid w:val="00DF39C6"/>
    <w:rsid w:val="00DF3CAD"/>
    <w:rsid w:val="00DF6BB6"/>
    <w:rsid w:val="00DF73F6"/>
    <w:rsid w:val="00DF7CEE"/>
    <w:rsid w:val="00E00175"/>
    <w:rsid w:val="00E0052D"/>
    <w:rsid w:val="00E0290F"/>
    <w:rsid w:val="00E032A1"/>
    <w:rsid w:val="00E03BA9"/>
    <w:rsid w:val="00E03DE7"/>
    <w:rsid w:val="00E04492"/>
    <w:rsid w:val="00E06F5E"/>
    <w:rsid w:val="00E077D9"/>
    <w:rsid w:val="00E12338"/>
    <w:rsid w:val="00E123E0"/>
    <w:rsid w:val="00E1463A"/>
    <w:rsid w:val="00E1496A"/>
    <w:rsid w:val="00E1712B"/>
    <w:rsid w:val="00E17533"/>
    <w:rsid w:val="00E17CCC"/>
    <w:rsid w:val="00E17F15"/>
    <w:rsid w:val="00E201EF"/>
    <w:rsid w:val="00E2132C"/>
    <w:rsid w:val="00E21B31"/>
    <w:rsid w:val="00E228D7"/>
    <w:rsid w:val="00E24157"/>
    <w:rsid w:val="00E26DD8"/>
    <w:rsid w:val="00E26DF8"/>
    <w:rsid w:val="00E27CFE"/>
    <w:rsid w:val="00E303F0"/>
    <w:rsid w:val="00E3059F"/>
    <w:rsid w:val="00E30701"/>
    <w:rsid w:val="00E31EE5"/>
    <w:rsid w:val="00E33B05"/>
    <w:rsid w:val="00E33D52"/>
    <w:rsid w:val="00E34DE9"/>
    <w:rsid w:val="00E363CA"/>
    <w:rsid w:val="00E373C8"/>
    <w:rsid w:val="00E37C68"/>
    <w:rsid w:val="00E4119C"/>
    <w:rsid w:val="00E42A03"/>
    <w:rsid w:val="00E42F55"/>
    <w:rsid w:val="00E43CE3"/>
    <w:rsid w:val="00E4468E"/>
    <w:rsid w:val="00E4610E"/>
    <w:rsid w:val="00E464D1"/>
    <w:rsid w:val="00E46D31"/>
    <w:rsid w:val="00E46ED4"/>
    <w:rsid w:val="00E47A86"/>
    <w:rsid w:val="00E5064E"/>
    <w:rsid w:val="00E51A76"/>
    <w:rsid w:val="00E51E70"/>
    <w:rsid w:val="00E52E25"/>
    <w:rsid w:val="00E53335"/>
    <w:rsid w:val="00E56083"/>
    <w:rsid w:val="00E57FE0"/>
    <w:rsid w:val="00E61ADA"/>
    <w:rsid w:val="00E620CA"/>
    <w:rsid w:val="00E620D2"/>
    <w:rsid w:val="00E625D0"/>
    <w:rsid w:val="00E6285F"/>
    <w:rsid w:val="00E63687"/>
    <w:rsid w:val="00E63A18"/>
    <w:rsid w:val="00E63E3A"/>
    <w:rsid w:val="00E649D0"/>
    <w:rsid w:val="00E654CD"/>
    <w:rsid w:val="00E705FE"/>
    <w:rsid w:val="00E73F90"/>
    <w:rsid w:val="00E75CA6"/>
    <w:rsid w:val="00E75CE2"/>
    <w:rsid w:val="00E770DC"/>
    <w:rsid w:val="00E77C13"/>
    <w:rsid w:val="00E77E00"/>
    <w:rsid w:val="00E80C6B"/>
    <w:rsid w:val="00E85B0C"/>
    <w:rsid w:val="00E86127"/>
    <w:rsid w:val="00E8636D"/>
    <w:rsid w:val="00E87BD5"/>
    <w:rsid w:val="00E90164"/>
    <w:rsid w:val="00E92011"/>
    <w:rsid w:val="00E937FB"/>
    <w:rsid w:val="00E94F54"/>
    <w:rsid w:val="00E95B8E"/>
    <w:rsid w:val="00E96437"/>
    <w:rsid w:val="00E96607"/>
    <w:rsid w:val="00E97452"/>
    <w:rsid w:val="00E97BD9"/>
    <w:rsid w:val="00EA0C6B"/>
    <w:rsid w:val="00EA1306"/>
    <w:rsid w:val="00EA4257"/>
    <w:rsid w:val="00EA672D"/>
    <w:rsid w:val="00EA6DE0"/>
    <w:rsid w:val="00EA797A"/>
    <w:rsid w:val="00EA7ECC"/>
    <w:rsid w:val="00EB1378"/>
    <w:rsid w:val="00EB3C63"/>
    <w:rsid w:val="00EB4565"/>
    <w:rsid w:val="00EB4C9D"/>
    <w:rsid w:val="00EB4CE0"/>
    <w:rsid w:val="00EB7207"/>
    <w:rsid w:val="00EC049D"/>
    <w:rsid w:val="00EC20C2"/>
    <w:rsid w:val="00EC2310"/>
    <w:rsid w:val="00EC2B44"/>
    <w:rsid w:val="00EC2B9E"/>
    <w:rsid w:val="00EC39BF"/>
    <w:rsid w:val="00EC5E5F"/>
    <w:rsid w:val="00EC645E"/>
    <w:rsid w:val="00EC67CF"/>
    <w:rsid w:val="00ED1365"/>
    <w:rsid w:val="00ED5F23"/>
    <w:rsid w:val="00ED72D6"/>
    <w:rsid w:val="00EE0223"/>
    <w:rsid w:val="00EE13BE"/>
    <w:rsid w:val="00EE14D6"/>
    <w:rsid w:val="00EE159E"/>
    <w:rsid w:val="00EE16FE"/>
    <w:rsid w:val="00EE31CD"/>
    <w:rsid w:val="00EE384A"/>
    <w:rsid w:val="00EE4F03"/>
    <w:rsid w:val="00EE5F7C"/>
    <w:rsid w:val="00EE63EA"/>
    <w:rsid w:val="00EE6F53"/>
    <w:rsid w:val="00EF08D2"/>
    <w:rsid w:val="00EF0CCE"/>
    <w:rsid w:val="00EF2A81"/>
    <w:rsid w:val="00EF37B6"/>
    <w:rsid w:val="00EF3A4D"/>
    <w:rsid w:val="00EF581D"/>
    <w:rsid w:val="00EF5AA4"/>
    <w:rsid w:val="00EF5E17"/>
    <w:rsid w:val="00F00281"/>
    <w:rsid w:val="00F00666"/>
    <w:rsid w:val="00F0078E"/>
    <w:rsid w:val="00F01004"/>
    <w:rsid w:val="00F0373B"/>
    <w:rsid w:val="00F03A61"/>
    <w:rsid w:val="00F101EA"/>
    <w:rsid w:val="00F107A1"/>
    <w:rsid w:val="00F1111B"/>
    <w:rsid w:val="00F1176D"/>
    <w:rsid w:val="00F11B35"/>
    <w:rsid w:val="00F1200E"/>
    <w:rsid w:val="00F13E56"/>
    <w:rsid w:val="00F148F4"/>
    <w:rsid w:val="00F14C70"/>
    <w:rsid w:val="00F157CF"/>
    <w:rsid w:val="00F1634E"/>
    <w:rsid w:val="00F17299"/>
    <w:rsid w:val="00F17B8E"/>
    <w:rsid w:val="00F20570"/>
    <w:rsid w:val="00F20DC8"/>
    <w:rsid w:val="00F22F2C"/>
    <w:rsid w:val="00F2602C"/>
    <w:rsid w:val="00F26051"/>
    <w:rsid w:val="00F27E62"/>
    <w:rsid w:val="00F30021"/>
    <w:rsid w:val="00F30785"/>
    <w:rsid w:val="00F30856"/>
    <w:rsid w:val="00F3222A"/>
    <w:rsid w:val="00F34D9B"/>
    <w:rsid w:val="00F3742E"/>
    <w:rsid w:val="00F401CF"/>
    <w:rsid w:val="00F409B1"/>
    <w:rsid w:val="00F40C03"/>
    <w:rsid w:val="00F40E99"/>
    <w:rsid w:val="00F41076"/>
    <w:rsid w:val="00F44496"/>
    <w:rsid w:val="00F44FD3"/>
    <w:rsid w:val="00F45F2D"/>
    <w:rsid w:val="00F462C9"/>
    <w:rsid w:val="00F47583"/>
    <w:rsid w:val="00F475E2"/>
    <w:rsid w:val="00F47FEB"/>
    <w:rsid w:val="00F50D2C"/>
    <w:rsid w:val="00F55D3B"/>
    <w:rsid w:val="00F55FFC"/>
    <w:rsid w:val="00F56B8F"/>
    <w:rsid w:val="00F60D80"/>
    <w:rsid w:val="00F620F3"/>
    <w:rsid w:val="00F62252"/>
    <w:rsid w:val="00F62C80"/>
    <w:rsid w:val="00F643D2"/>
    <w:rsid w:val="00F650C7"/>
    <w:rsid w:val="00F66C05"/>
    <w:rsid w:val="00F6733B"/>
    <w:rsid w:val="00F71206"/>
    <w:rsid w:val="00F715F5"/>
    <w:rsid w:val="00F72980"/>
    <w:rsid w:val="00F739D7"/>
    <w:rsid w:val="00F74B0E"/>
    <w:rsid w:val="00F74C99"/>
    <w:rsid w:val="00F75099"/>
    <w:rsid w:val="00F7617D"/>
    <w:rsid w:val="00F76C27"/>
    <w:rsid w:val="00F77082"/>
    <w:rsid w:val="00F779A7"/>
    <w:rsid w:val="00F802D0"/>
    <w:rsid w:val="00F80C31"/>
    <w:rsid w:val="00F81C6E"/>
    <w:rsid w:val="00F84584"/>
    <w:rsid w:val="00F84661"/>
    <w:rsid w:val="00F86431"/>
    <w:rsid w:val="00F87180"/>
    <w:rsid w:val="00F901DA"/>
    <w:rsid w:val="00F906C8"/>
    <w:rsid w:val="00F90926"/>
    <w:rsid w:val="00F919E7"/>
    <w:rsid w:val="00F92879"/>
    <w:rsid w:val="00F9369B"/>
    <w:rsid w:val="00F940E5"/>
    <w:rsid w:val="00F95555"/>
    <w:rsid w:val="00F95864"/>
    <w:rsid w:val="00F96281"/>
    <w:rsid w:val="00F97708"/>
    <w:rsid w:val="00F97E09"/>
    <w:rsid w:val="00FA0055"/>
    <w:rsid w:val="00FA0812"/>
    <w:rsid w:val="00FA3C4C"/>
    <w:rsid w:val="00FA4FCA"/>
    <w:rsid w:val="00FA64AD"/>
    <w:rsid w:val="00FA66F7"/>
    <w:rsid w:val="00FA675E"/>
    <w:rsid w:val="00FA6DEE"/>
    <w:rsid w:val="00FA768B"/>
    <w:rsid w:val="00FA79C5"/>
    <w:rsid w:val="00FA7B92"/>
    <w:rsid w:val="00FA7BD5"/>
    <w:rsid w:val="00FB0209"/>
    <w:rsid w:val="00FB16DE"/>
    <w:rsid w:val="00FB2429"/>
    <w:rsid w:val="00FB426D"/>
    <w:rsid w:val="00FB456D"/>
    <w:rsid w:val="00FB60A3"/>
    <w:rsid w:val="00FB6919"/>
    <w:rsid w:val="00FB6AB3"/>
    <w:rsid w:val="00FB711E"/>
    <w:rsid w:val="00FC0555"/>
    <w:rsid w:val="00FC0F15"/>
    <w:rsid w:val="00FC1B7D"/>
    <w:rsid w:val="00FC1BDE"/>
    <w:rsid w:val="00FC26DC"/>
    <w:rsid w:val="00FC5399"/>
    <w:rsid w:val="00FC5CEB"/>
    <w:rsid w:val="00FC5D90"/>
    <w:rsid w:val="00FC6BF2"/>
    <w:rsid w:val="00FC7097"/>
    <w:rsid w:val="00FD0473"/>
    <w:rsid w:val="00FD28C3"/>
    <w:rsid w:val="00FD2D45"/>
    <w:rsid w:val="00FD3001"/>
    <w:rsid w:val="00FD38B7"/>
    <w:rsid w:val="00FD6CCC"/>
    <w:rsid w:val="00FE1658"/>
    <w:rsid w:val="00FE26DD"/>
    <w:rsid w:val="00FE3B29"/>
    <w:rsid w:val="00FE3DEF"/>
    <w:rsid w:val="00FE7133"/>
    <w:rsid w:val="00FE7FF9"/>
    <w:rsid w:val="00FF012E"/>
    <w:rsid w:val="00FF08B6"/>
    <w:rsid w:val="00FF2542"/>
    <w:rsid w:val="00FF2927"/>
    <w:rsid w:val="00FF4A5A"/>
    <w:rsid w:val="00FF50C2"/>
    <w:rsid w:val="00FF5121"/>
    <w:rsid w:val="00FF5788"/>
    <w:rsid w:val="00FF5BFE"/>
    <w:rsid w:val="00FF5F3A"/>
    <w:rsid w:val="00FF66B3"/>
    <w:rsid w:val="00FF7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3F9F"/>
  <w15:docId w15:val="{C1EF4FDD-9F31-4FF1-BF1C-C6DB4644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uiPriority w:val="39"/>
    <w:rsid w:val="003A2F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Заголовок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link w:val="af"/>
    <w:uiPriority w:val="34"/>
    <w:qFormat/>
    <w:rsid w:val="00C70E91"/>
    <w:pPr>
      <w:ind w:left="720"/>
      <w:contextualSpacing/>
    </w:pPr>
  </w:style>
  <w:style w:type="paragraph" w:styleId="af0">
    <w:name w:val="header"/>
    <w:basedOn w:val="a"/>
    <w:link w:val="af1"/>
    <w:uiPriority w:val="99"/>
    <w:unhideWhenUsed/>
    <w:rsid w:val="007E0722"/>
    <w:pPr>
      <w:tabs>
        <w:tab w:val="center" w:pos="4677"/>
        <w:tab w:val="right" w:pos="9355"/>
      </w:tabs>
    </w:pPr>
  </w:style>
  <w:style w:type="character" w:customStyle="1" w:styleId="af1">
    <w:name w:val="Верхний колонтитул Знак"/>
    <w:basedOn w:val="a0"/>
    <w:link w:val="af0"/>
    <w:uiPriority w:val="99"/>
    <w:rsid w:val="007E072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E0722"/>
    <w:pPr>
      <w:tabs>
        <w:tab w:val="center" w:pos="4677"/>
        <w:tab w:val="right" w:pos="9355"/>
      </w:tabs>
    </w:pPr>
  </w:style>
  <w:style w:type="character" w:customStyle="1" w:styleId="af3">
    <w:name w:val="Нижний колонтитул Знак"/>
    <w:basedOn w:val="a0"/>
    <w:link w:val="af2"/>
    <w:uiPriority w:val="99"/>
    <w:rsid w:val="007E0722"/>
    <w:rPr>
      <w:rFonts w:ascii="Times New Roman" w:eastAsia="Times New Roman" w:hAnsi="Times New Roman" w:cs="Times New Roman"/>
      <w:sz w:val="24"/>
      <w:szCs w:val="24"/>
      <w:lang w:eastAsia="ru-RU"/>
    </w:rPr>
  </w:style>
  <w:style w:type="character" w:customStyle="1" w:styleId="af">
    <w:name w:val="Абзац списка Знак"/>
    <w:link w:val="ae"/>
    <w:uiPriority w:val="34"/>
    <w:locked/>
    <w:rsid w:val="007D77A0"/>
    <w:rPr>
      <w:rFonts w:ascii="Times New Roman" w:eastAsia="Times New Roman" w:hAnsi="Times New Roman" w:cs="Times New Roman"/>
      <w:sz w:val="24"/>
      <w:szCs w:val="24"/>
      <w:lang w:eastAsia="ru-RU"/>
    </w:rPr>
  </w:style>
  <w:style w:type="character" w:styleId="af4">
    <w:name w:val="annotation reference"/>
    <w:basedOn w:val="a0"/>
    <w:uiPriority w:val="99"/>
    <w:semiHidden/>
    <w:unhideWhenUsed/>
    <w:rsid w:val="00AC7F55"/>
    <w:rPr>
      <w:sz w:val="16"/>
      <w:szCs w:val="16"/>
    </w:rPr>
  </w:style>
  <w:style w:type="paragraph" w:styleId="af5">
    <w:name w:val="annotation text"/>
    <w:basedOn w:val="a"/>
    <w:link w:val="af6"/>
    <w:uiPriority w:val="99"/>
    <w:semiHidden/>
    <w:unhideWhenUsed/>
    <w:rsid w:val="00AC7F55"/>
    <w:rPr>
      <w:sz w:val="20"/>
      <w:szCs w:val="20"/>
    </w:rPr>
  </w:style>
  <w:style w:type="character" w:customStyle="1" w:styleId="af6">
    <w:name w:val="Текст примечания Знак"/>
    <w:basedOn w:val="a0"/>
    <w:link w:val="af5"/>
    <w:uiPriority w:val="99"/>
    <w:semiHidden/>
    <w:rsid w:val="00AC7F55"/>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AC7F55"/>
    <w:rPr>
      <w:b/>
      <w:bCs/>
    </w:rPr>
  </w:style>
  <w:style w:type="character" w:customStyle="1" w:styleId="af8">
    <w:name w:val="Тема примечания Знак"/>
    <w:basedOn w:val="af6"/>
    <w:link w:val="af7"/>
    <w:uiPriority w:val="99"/>
    <w:semiHidden/>
    <w:rsid w:val="00AC7F5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6257">
      <w:bodyDiv w:val="1"/>
      <w:marLeft w:val="0"/>
      <w:marRight w:val="0"/>
      <w:marTop w:val="0"/>
      <w:marBottom w:val="0"/>
      <w:divBdr>
        <w:top w:val="none" w:sz="0" w:space="0" w:color="auto"/>
        <w:left w:val="none" w:sz="0" w:space="0" w:color="auto"/>
        <w:bottom w:val="none" w:sz="0" w:space="0" w:color="auto"/>
        <w:right w:val="none" w:sz="0" w:space="0" w:color="auto"/>
      </w:divBdr>
    </w:div>
    <w:div w:id="75174302">
      <w:bodyDiv w:val="1"/>
      <w:marLeft w:val="0"/>
      <w:marRight w:val="0"/>
      <w:marTop w:val="0"/>
      <w:marBottom w:val="0"/>
      <w:divBdr>
        <w:top w:val="none" w:sz="0" w:space="0" w:color="auto"/>
        <w:left w:val="none" w:sz="0" w:space="0" w:color="auto"/>
        <w:bottom w:val="none" w:sz="0" w:space="0" w:color="auto"/>
        <w:right w:val="none" w:sz="0" w:space="0" w:color="auto"/>
      </w:divBdr>
    </w:div>
    <w:div w:id="152990636">
      <w:bodyDiv w:val="1"/>
      <w:marLeft w:val="0"/>
      <w:marRight w:val="0"/>
      <w:marTop w:val="0"/>
      <w:marBottom w:val="0"/>
      <w:divBdr>
        <w:top w:val="none" w:sz="0" w:space="0" w:color="auto"/>
        <w:left w:val="none" w:sz="0" w:space="0" w:color="auto"/>
        <w:bottom w:val="none" w:sz="0" w:space="0" w:color="auto"/>
        <w:right w:val="none" w:sz="0" w:space="0" w:color="auto"/>
      </w:divBdr>
    </w:div>
    <w:div w:id="161748520">
      <w:bodyDiv w:val="1"/>
      <w:marLeft w:val="0"/>
      <w:marRight w:val="0"/>
      <w:marTop w:val="0"/>
      <w:marBottom w:val="0"/>
      <w:divBdr>
        <w:top w:val="none" w:sz="0" w:space="0" w:color="auto"/>
        <w:left w:val="none" w:sz="0" w:space="0" w:color="auto"/>
        <w:bottom w:val="none" w:sz="0" w:space="0" w:color="auto"/>
        <w:right w:val="none" w:sz="0" w:space="0" w:color="auto"/>
      </w:divBdr>
    </w:div>
    <w:div w:id="203177612">
      <w:bodyDiv w:val="1"/>
      <w:marLeft w:val="0"/>
      <w:marRight w:val="0"/>
      <w:marTop w:val="0"/>
      <w:marBottom w:val="0"/>
      <w:divBdr>
        <w:top w:val="none" w:sz="0" w:space="0" w:color="auto"/>
        <w:left w:val="none" w:sz="0" w:space="0" w:color="auto"/>
        <w:bottom w:val="none" w:sz="0" w:space="0" w:color="auto"/>
        <w:right w:val="none" w:sz="0" w:space="0" w:color="auto"/>
      </w:divBdr>
    </w:div>
    <w:div w:id="252663548">
      <w:bodyDiv w:val="1"/>
      <w:marLeft w:val="0"/>
      <w:marRight w:val="0"/>
      <w:marTop w:val="0"/>
      <w:marBottom w:val="0"/>
      <w:divBdr>
        <w:top w:val="none" w:sz="0" w:space="0" w:color="auto"/>
        <w:left w:val="none" w:sz="0" w:space="0" w:color="auto"/>
        <w:bottom w:val="none" w:sz="0" w:space="0" w:color="auto"/>
        <w:right w:val="none" w:sz="0" w:space="0" w:color="auto"/>
      </w:divBdr>
    </w:div>
    <w:div w:id="285083860">
      <w:bodyDiv w:val="1"/>
      <w:marLeft w:val="0"/>
      <w:marRight w:val="0"/>
      <w:marTop w:val="0"/>
      <w:marBottom w:val="0"/>
      <w:divBdr>
        <w:top w:val="none" w:sz="0" w:space="0" w:color="auto"/>
        <w:left w:val="none" w:sz="0" w:space="0" w:color="auto"/>
        <w:bottom w:val="none" w:sz="0" w:space="0" w:color="auto"/>
        <w:right w:val="none" w:sz="0" w:space="0" w:color="auto"/>
      </w:divBdr>
    </w:div>
    <w:div w:id="386926640">
      <w:bodyDiv w:val="1"/>
      <w:marLeft w:val="0"/>
      <w:marRight w:val="0"/>
      <w:marTop w:val="0"/>
      <w:marBottom w:val="0"/>
      <w:divBdr>
        <w:top w:val="none" w:sz="0" w:space="0" w:color="auto"/>
        <w:left w:val="none" w:sz="0" w:space="0" w:color="auto"/>
        <w:bottom w:val="none" w:sz="0" w:space="0" w:color="auto"/>
        <w:right w:val="none" w:sz="0" w:space="0" w:color="auto"/>
      </w:divBdr>
    </w:div>
    <w:div w:id="440295388">
      <w:bodyDiv w:val="1"/>
      <w:marLeft w:val="0"/>
      <w:marRight w:val="0"/>
      <w:marTop w:val="0"/>
      <w:marBottom w:val="0"/>
      <w:divBdr>
        <w:top w:val="none" w:sz="0" w:space="0" w:color="auto"/>
        <w:left w:val="none" w:sz="0" w:space="0" w:color="auto"/>
        <w:bottom w:val="none" w:sz="0" w:space="0" w:color="auto"/>
        <w:right w:val="none" w:sz="0" w:space="0" w:color="auto"/>
      </w:divBdr>
    </w:div>
    <w:div w:id="445194720">
      <w:bodyDiv w:val="1"/>
      <w:marLeft w:val="0"/>
      <w:marRight w:val="0"/>
      <w:marTop w:val="0"/>
      <w:marBottom w:val="0"/>
      <w:divBdr>
        <w:top w:val="none" w:sz="0" w:space="0" w:color="auto"/>
        <w:left w:val="none" w:sz="0" w:space="0" w:color="auto"/>
        <w:bottom w:val="none" w:sz="0" w:space="0" w:color="auto"/>
        <w:right w:val="none" w:sz="0" w:space="0" w:color="auto"/>
      </w:divBdr>
    </w:div>
    <w:div w:id="487133496">
      <w:bodyDiv w:val="1"/>
      <w:marLeft w:val="0"/>
      <w:marRight w:val="0"/>
      <w:marTop w:val="0"/>
      <w:marBottom w:val="0"/>
      <w:divBdr>
        <w:top w:val="none" w:sz="0" w:space="0" w:color="auto"/>
        <w:left w:val="none" w:sz="0" w:space="0" w:color="auto"/>
        <w:bottom w:val="none" w:sz="0" w:space="0" w:color="auto"/>
        <w:right w:val="none" w:sz="0" w:space="0" w:color="auto"/>
      </w:divBdr>
    </w:div>
    <w:div w:id="493452952">
      <w:bodyDiv w:val="1"/>
      <w:marLeft w:val="0"/>
      <w:marRight w:val="0"/>
      <w:marTop w:val="0"/>
      <w:marBottom w:val="0"/>
      <w:divBdr>
        <w:top w:val="none" w:sz="0" w:space="0" w:color="auto"/>
        <w:left w:val="none" w:sz="0" w:space="0" w:color="auto"/>
        <w:bottom w:val="none" w:sz="0" w:space="0" w:color="auto"/>
        <w:right w:val="none" w:sz="0" w:space="0" w:color="auto"/>
      </w:divBdr>
    </w:div>
    <w:div w:id="494956502">
      <w:bodyDiv w:val="1"/>
      <w:marLeft w:val="0"/>
      <w:marRight w:val="0"/>
      <w:marTop w:val="0"/>
      <w:marBottom w:val="0"/>
      <w:divBdr>
        <w:top w:val="none" w:sz="0" w:space="0" w:color="auto"/>
        <w:left w:val="none" w:sz="0" w:space="0" w:color="auto"/>
        <w:bottom w:val="none" w:sz="0" w:space="0" w:color="auto"/>
        <w:right w:val="none" w:sz="0" w:space="0" w:color="auto"/>
      </w:divBdr>
    </w:div>
    <w:div w:id="530924835">
      <w:bodyDiv w:val="1"/>
      <w:marLeft w:val="0"/>
      <w:marRight w:val="0"/>
      <w:marTop w:val="0"/>
      <w:marBottom w:val="0"/>
      <w:divBdr>
        <w:top w:val="none" w:sz="0" w:space="0" w:color="auto"/>
        <w:left w:val="none" w:sz="0" w:space="0" w:color="auto"/>
        <w:bottom w:val="none" w:sz="0" w:space="0" w:color="auto"/>
        <w:right w:val="none" w:sz="0" w:space="0" w:color="auto"/>
      </w:divBdr>
    </w:div>
    <w:div w:id="532766705">
      <w:bodyDiv w:val="1"/>
      <w:marLeft w:val="0"/>
      <w:marRight w:val="0"/>
      <w:marTop w:val="0"/>
      <w:marBottom w:val="0"/>
      <w:divBdr>
        <w:top w:val="none" w:sz="0" w:space="0" w:color="auto"/>
        <w:left w:val="none" w:sz="0" w:space="0" w:color="auto"/>
        <w:bottom w:val="none" w:sz="0" w:space="0" w:color="auto"/>
        <w:right w:val="none" w:sz="0" w:space="0" w:color="auto"/>
      </w:divBdr>
    </w:div>
    <w:div w:id="554463781">
      <w:bodyDiv w:val="1"/>
      <w:marLeft w:val="0"/>
      <w:marRight w:val="0"/>
      <w:marTop w:val="0"/>
      <w:marBottom w:val="0"/>
      <w:divBdr>
        <w:top w:val="none" w:sz="0" w:space="0" w:color="auto"/>
        <w:left w:val="none" w:sz="0" w:space="0" w:color="auto"/>
        <w:bottom w:val="none" w:sz="0" w:space="0" w:color="auto"/>
        <w:right w:val="none" w:sz="0" w:space="0" w:color="auto"/>
      </w:divBdr>
    </w:div>
    <w:div w:id="566496691">
      <w:bodyDiv w:val="1"/>
      <w:marLeft w:val="0"/>
      <w:marRight w:val="0"/>
      <w:marTop w:val="0"/>
      <w:marBottom w:val="0"/>
      <w:divBdr>
        <w:top w:val="none" w:sz="0" w:space="0" w:color="auto"/>
        <w:left w:val="none" w:sz="0" w:space="0" w:color="auto"/>
        <w:bottom w:val="none" w:sz="0" w:space="0" w:color="auto"/>
        <w:right w:val="none" w:sz="0" w:space="0" w:color="auto"/>
      </w:divBdr>
    </w:div>
    <w:div w:id="584001744">
      <w:bodyDiv w:val="1"/>
      <w:marLeft w:val="0"/>
      <w:marRight w:val="0"/>
      <w:marTop w:val="0"/>
      <w:marBottom w:val="0"/>
      <w:divBdr>
        <w:top w:val="none" w:sz="0" w:space="0" w:color="auto"/>
        <w:left w:val="none" w:sz="0" w:space="0" w:color="auto"/>
        <w:bottom w:val="none" w:sz="0" w:space="0" w:color="auto"/>
        <w:right w:val="none" w:sz="0" w:space="0" w:color="auto"/>
      </w:divBdr>
    </w:div>
    <w:div w:id="602766068">
      <w:bodyDiv w:val="1"/>
      <w:marLeft w:val="0"/>
      <w:marRight w:val="0"/>
      <w:marTop w:val="0"/>
      <w:marBottom w:val="0"/>
      <w:divBdr>
        <w:top w:val="none" w:sz="0" w:space="0" w:color="auto"/>
        <w:left w:val="none" w:sz="0" w:space="0" w:color="auto"/>
        <w:bottom w:val="none" w:sz="0" w:space="0" w:color="auto"/>
        <w:right w:val="none" w:sz="0" w:space="0" w:color="auto"/>
      </w:divBdr>
    </w:div>
    <w:div w:id="606544878">
      <w:bodyDiv w:val="1"/>
      <w:marLeft w:val="0"/>
      <w:marRight w:val="0"/>
      <w:marTop w:val="0"/>
      <w:marBottom w:val="0"/>
      <w:divBdr>
        <w:top w:val="none" w:sz="0" w:space="0" w:color="auto"/>
        <w:left w:val="none" w:sz="0" w:space="0" w:color="auto"/>
        <w:bottom w:val="none" w:sz="0" w:space="0" w:color="auto"/>
        <w:right w:val="none" w:sz="0" w:space="0" w:color="auto"/>
      </w:divBdr>
    </w:div>
    <w:div w:id="689793757">
      <w:bodyDiv w:val="1"/>
      <w:marLeft w:val="0"/>
      <w:marRight w:val="0"/>
      <w:marTop w:val="0"/>
      <w:marBottom w:val="0"/>
      <w:divBdr>
        <w:top w:val="none" w:sz="0" w:space="0" w:color="auto"/>
        <w:left w:val="none" w:sz="0" w:space="0" w:color="auto"/>
        <w:bottom w:val="none" w:sz="0" w:space="0" w:color="auto"/>
        <w:right w:val="none" w:sz="0" w:space="0" w:color="auto"/>
      </w:divBdr>
    </w:div>
    <w:div w:id="722951826">
      <w:bodyDiv w:val="1"/>
      <w:marLeft w:val="0"/>
      <w:marRight w:val="0"/>
      <w:marTop w:val="0"/>
      <w:marBottom w:val="0"/>
      <w:divBdr>
        <w:top w:val="none" w:sz="0" w:space="0" w:color="auto"/>
        <w:left w:val="none" w:sz="0" w:space="0" w:color="auto"/>
        <w:bottom w:val="none" w:sz="0" w:space="0" w:color="auto"/>
        <w:right w:val="none" w:sz="0" w:space="0" w:color="auto"/>
      </w:divBdr>
    </w:div>
    <w:div w:id="745690643">
      <w:bodyDiv w:val="1"/>
      <w:marLeft w:val="0"/>
      <w:marRight w:val="0"/>
      <w:marTop w:val="0"/>
      <w:marBottom w:val="0"/>
      <w:divBdr>
        <w:top w:val="none" w:sz="0" w:space="0" w:color="auto"/>
        <w:left w:val="none" w:sz="0" w:space="0" w:color="auto"/>
        <w:bottom w:val="none" w:sz="0" w:space="0" w:color="auto"/>
        <w:right w:val="none" w:sz="0" w:space="0" w:color="auto"/>
      </w:divBdr>
    </w:div>
    <w:div w:id="755980889">
      <w:bodyDiv w:val="1"/>
      <w:marLeft w:val="0"/>
      <w:marRight w:val="0"/>
      <w:marTop w:val="0"/>
      <w:marBottom w:val="0"/>
      <w:divBdr>
        <w:top w:val="none" w:sz="0" w:space="0" w:color="auto"/>
        <w:left w:val="none" w:sz="0" w:space="0" w:color="auto"/>
        <w:bottom w:val="none" w:sz="0" w:space="0" w:color="auto"/>
        <w:right w:val="none" w:sz="0" w:space="0" w:color="auto"/>
      </w:divBdr>
    </w:div>
    <w:div w:id="770903224">
      <w:bodyDiv w:val="1"/>
      <w:marLeft w:val="0"/>
      <w:marRight w:val="0"/>
      <w:marTop w:val="0"/>
      <w:marBottom w:val="0"/>
      <w:divBdr>
        <w:top w:val="none" w:sz="0" w:space="0" w:color="auto"/>
        <w:left w:val="none" w:sz="0" w:space="0" w:color="auto"/>
        <w:bottom w:val="none" w:sz="0" w:space="0" w:color="auto"/>
        <w:right w:val="none" w:sz="0" w:space="0" w:color="auto"/>
      </w:divBdr>
    </w:div>
    <w:div w:id="787892812">
      <w:bodyDiv w:val="1"/>
      <w:marLeft w:val="0"/>
      <w:marRight w:val="0"/>
      <w:marTop w:val="0"/>
      <w:marBottom w:val="0"/>
      <w:divBdr>
        <w:top w:val="none" w:sz="0" w:space="0" w:color="auto"/>
        <w:left w:val="none" w:sz="0" w:space="0" w:color="auto"/>
        <w:bottom w:val="none" w:sz="0" w:space="0" w:color="auto"/>
        <w:right w:val="none" w:sz="0" w:space="0" w:color="auto"/>
      </w:divBdr>
    </w:div>
    <w:div w:id="794063350">
      <w:bodyDiv w:val="1"/>
      <w:marLeft w:val="0"/>
      <w:marRight w:val="0"/>
      <w:marTop w:val="0"/>
      <w:marBottom w:val="0"/>
      <w:divBdr>
        <w:top w:val="none" w:sz="0" w:space="0" w:color="auto"/>
        <w:left w:val="none" w:sz="0" w:space="0" w:color="auto"/>
        <w:bottom w:val="none" w:sz="0" w:space="0" w:color="auto"/>
        <w:right w:val="none" w:sz="0" w:space="0" w:color="auto"/>
      </w:divBdr>
    </w:div>
    <w:div w:id="822432400">
      <w:bodyDiv w:val="1"/>
      <w:marLeft w:val="0"/>
      <w:marRight w:val="0"/>
      <w:marTop w:val="0"/>
      <w:marBottom w:val="0"/>
      <w:divBdr>
        <w:top w:val="none" w:sz="0" w:space="0" w:color="auto"/>
        <w:left w:val="none" w:sz="0" w:space="0" w:color="auto"/>
        <w:bottom w:val="none" w:sz="0" w:space="0" w:color="auto"/>
        <w:right w:val="none" w:sz="0" w:space="0" w:color="auto"/>
      </w:divBdr>
    </w:div>
    <w:div w:id="847670590">
      <w:bodyDiv w:val="1"/>
      <w:marLeft w:val="0"/>
      <w:marRight w:val="0"/>
      <w:marTop w:val="0"/>
      <w:marBottom w:val="0"/>
      <w:divBdr>
        <w:top w:val="none" w:sz="0" w:space="0" w:color="auto"/>
        <w:left w:val="none" w:sz="0" w:space="0" w:color="auto"/>
        <w:bottom w:val="none" w:sz="0" w:space="0" w:color="auto"/>
        <w:right w:val="none" w:sz="0" w:space="0" w:color="auto"/>
      </w:divBdr>
    </w:div>
    <w:div w:id="885799179">
      <w:bodyDiv w:val="1"/>
      <w:marLeft w:val="0"/>
      <w:marRight w:val="0"/>
      <w:marTop w:val="0"/>
      <w:marBottom w:val="0"/>
      <w:divBdr>
        <w:top w:val="none" w:sz="0" w:space="0" w:color="auto"/>
        <w:left w:val="none" w:sz="0" w:space="0" w:color="auto"/>
        <w:bottom w:val="none" w:sz="0" w:space="0" w:color="auto"/>
        <w:right w:val="none" w:sz="0" w:space="0" w:color="auto"/>
      </w:divBdr>
    </w:div>
    <w:div w:id="891576005">
      <w:bodyDiv w:val="1"/>
      <w:marLeft w:val="0"/>
      <w:marRight w:val="0"/>
      <w:marTop w:val="0"/>
      <w:marBottom w:val="0"/>
      <w:divBdr>
        <w:top w:val="none" w:sz="0" w:space="0" w:color="auto"/>
        <w:left w:val="none" w:sz="0" w:space="0" w:color="auto"/>
        <w:bottom w:val="none" w:sz="0" w:space="0" w:color="auto"/>
        <w:right w:val="none" w:sz="0" w:space="0" w:color="auto"/>
      </w:divBdr>
    </w:div>
    <w:div w:id="934095345">
      <w:bodyDiv w:val="1"/>
      <w:marLeft w:val="0"/>
      <w:marRight w:val="0"/>
      <w:marTop w:val="0"/>
      <w:marBottom w:val="0"/>
      <w:divBdr>
        <w:top w:val="none" w:sz="0" w:space="0" w:color="auto"/>
        <w:left w:val="none" w:sz="0" w:space="0" w:color="auto"/>
        <w:bottom w:val="none" w:sz="0" w:space="0" w:color="auto"/>
        <w:right w:val="none" w:sz="0" w:space="0" w:color="auto"/>
      </w:divBdr>
    </w:div>
    <w:div w:id="1017542579">
      <w:bodyDiv w:val="1"/>
      <w:marLeft w:val="0"/>
      <w:marRight w:val="0"/>
      <w:marTop w:val="0"/>
      <w:marBottom w:val="0"/>
      <w:divBdr>
        <w:top w:val="none" w:sz="0" w:space="0" w:color="auto"/>
        <w:left w:val="none" w:sz="0" w:space="0" w:color="auto"/>
        <w:bottom w:val="none" w:sz="0" w:space="0" w:color="auto"/>
        <w:right w:val="none" w:sz="0" w:space="0" w:color="auto"/>
      </w:divBdr>
    </w:div>
    <w:div w:id="1062101631">
      <w:bodyDiv w:val="1"/>
      <w:marLeft w:val="0"/>
      <w:marRight w:val="0"/>
      <w:marTop w:val="0"/>
      <w:marBottom w:val="0"/>
      <w:divBdr>
        <w:top w:val="none" w:sz="0" w:space="0" w:color="auto"/>
        <w:left w:val="none" w:sz="0" w:space="0" w:color="auto"/>
        <w:bottom w:val="none" w:sz="0" w:space="0" w:color="auto"/>
        <w:right w:val="none" w:sz="0" w:space="0" w:color="auto"/>
      </w:divBdr>
    </w:div>
    <w:div w:id="1106576656">
      <w:bodyDiv w:val="1"/>
      <w:marLeft w:val="0"/>
      <w:marRight w:val="0"/>
      <w:marTop w:val="0"/>
      <w:marBottom w:val="0"/>
      <w:divBdr>
        <w:top w:val="none" w:sz="0" w:space="0" w:color="auto"/>
        <w:left w:val="none" w:sz="0" w:space="0" w:color="auto"/>
        <w:bottom w:val="none" w:sz="0" w:space="0" w:color="auto"/>
        <w:right w:val="none" w:sz="0" w:space="0" w:color="auto"/>
      </w:divBdr>
    </w:div>
    <w:div w:id="1107651706">
      <w:bodyDiv w:val="1"/>
      <w:marLeft w:val="0"/>
      <w:marRight w:val="0"/>
      <w:marTop w:val="0"/>
      <w:marBottom w:val="0"/>
      <w:divBdr>
        <w:top w:val="none" w:sz="0" w:space="0" w:color="auto"/>
        <w:left w:val="none" w:sz="0" w:space="0" w:color="auto"/>
        <w:bottom w:val="none" w:sz="0" w:space="0" w:color="auto"/>
        <w:right w:val="none" w:sz="0" w:space="0" w:color="auto"/>
      </w:divBdr>
    </w:div>
    <w:div w:id="1113864405">
      <w:bodyDiv w:val="1"/>
      <w:marLeft w:val="0"/>
      <w:marRight w:val="0"/>
      <w:marTop w:val="0"/>
      <w:marBottom w:val="0"/>
      <w:divBdr>
        <w:top w:val="none" w:sz="0" w:space="0" w:color="auto"/>
        <w:left w:val="none" w:sz="0" w:space="0" w:color="auto"/>
        <w:bottom w:val="none" w:sz="0" w:space="0" w:color="auto"/>
        <w:right w:val="none" w:sz="0" w:space="0" w:color="auto"/>
      </w:divBdr>
    </w:div>
    <w:div w:id="1125805416">
      <w:bodyDiv w:val="1"/>
      <w:marLeft w:val="0"/>
      <w:marRight w:val="0"/>
      <w:marTop w:val="0"/>
      <w:marBottom w:val="0"/>
      <w:divBdr>
        <w:top w:val="none" w:sz="0" w:space="0" w:color="auto"/>
        <w:left w:val="none" w:sz="0" w:space="0" w:color="auto"/>
        <w:bottom w:val="none" w:sz="0" w:space="0" w:color="auto"/>
        <w:right w:val="none" w:sz="0" w:space="0" w:color="auto"/>
      </w:divBdr>
    </w:div>
    <w:div w:id="1216549464">
      <w:bodyDiv w:val="1"/>
      <w:marLeft w:val="0"/>
      <w:marRight w:val="0"/>
      <w:marTop w:val="0"/>
      <w:marBottom w:val="0"/>
      <w:divBdr>
        <w:top w:val="none" w:sz="0" w:space="0" w:color="auto"/>
        <w:left w:val="none" w:sz="0" w:space="0" w:color="auto"/>
        <w:bottom w:val="none" w:sz="0" w:space="0" w:color="auto"/>
        <w:right w:val="none" w:sz="0" w:space="0" w:color="auto"/>
      </w:divBdr>
    </w:div>
    <w:div w:id="1219588721">
      <w:bodyDiv w:val="1"/>
      <w:marLeft w:val="0"/>
      <w:marRight w:val="0"/>
      <w:marTop w:val="0"/>
      <w:marBottom w:val="0"/>
      <w:divBdr>
        <w:top w:val="none" w:sz="0" w:space="0" w:color="auto"/>
        <w:left w:val="none" w:sz="0" w:space="0" w:color="auto"/>
        <w:bottom w:val="none" w:sz="0" w:space="0" w:color="auto"/>
        <w:right w:val="none" w:sz="0" w:space="0" w:color="auto"/>
      </w:divBdr>
    </w:div>
    <w:div w:id="1278566041">
      <w:bodyDiv w:val="1"/>
      <w:marLeft w:val="0"/>
      <w:marRight w:val="0"/>
      <w:marTop w:val="0"/>
      <w:marBottom w:val="0"/>
      <w:divBdr>
        <w:top w:val="none" w:sz="0" w:space="0" w:color="auto"/>
        <w:left w:val="none" w:sz="0" w:space="0" w:color="auto"/>
        <w:bottom w:val="none" w:sz="0" w:space="0" w:color="auto"/>
        <w:right w:val="none" w:sz="0" w:space="0" w:color="auto"/>
      </w:divBdr>
    </w:div>
    <w:div w:id="1295603392">
      <w:bodyDiv w:val="1"/>
      <w:marLeft w:val="0"/>
      <w:marRight w:val="0"/>
      <w:marTop w:val="0"/>
      <w:marBottom w:val="0"/>
      <w:divBdr>
        <w:top w:val="none" w:sz="0" w:space="0" w:color="auto"/>
        <w:left w:val="none" w:sz="0" w:space="0" w:color="auto"/>
        <w:bottom w:val="none" w:sz="0" w:space="0" w:color="auto"/>
        <w:right w:val="none" w:sz="0" w:space="0" w:color="auto"/>
      </w:divBdr>
    </w:div>
    <w:div w:id="1312056291">
      <w:bodyDiv w:val="1"/>
      <w:marLeft w:val="0"/>
      <w:marRight w:val="0"/>
      <w:marTop w:val="0"/>
      <w:marBottom w:val="0"/>
      <w:divBdr>
        <w:top w:val="none" w:sz="0" w:space="0" w:color="auto"/>
        <w:left w:val="none" w:sz="0" w:space="0" w:color="auto"/>
        <w:bottom w:val="none" w:sz="0" w:space="0" w:color="auto"/>
        <w:right w:val="none" w:sz="0" w:space="0" w:color="auto"/>
      </w:divBdr>
    </w:div>
    <w:div w:id="1386293413">
      <w:bodyDiv w:val="1"/>
      <w:marLeft w:val="0"/>
      <w:marRight w:val="0"/>
      <w:marTop w:val="0"/>
      <w:marBottom w:val="0"/>
      <w:divBdr>
        <w:top w:val="none" w:sz="0" w:space="0" w:color="auto"/>
        <w:left w:val="none" w:sz="0" w:space="0" w:color="auto"/>
        <w:bottom w:val="none" w:sz="0" w:space="0" w:color="auto"/>
        <w:right w:val="none" w:sz="0" w:space="0" w:color="auto"/>
      </w:divBdr>
    </w:div>
    <w:div w:id="1422675696">
      <w:bodyDiv w:val="1"/>
      <w:marLeft w:val="0"/>
      <w:marRight w:val="0"/>
      <w:marTop w:val="0"/>
      <w:marBottom w:val="0"/>
      <w:divBdr>
        <w:top w:val="none" w:sz="0" w:space="0" w:color="auto"/>
        <w:left w:val="none" w:sz="0" w:space="0" w:color="auto"/>
        <w:bottom w:val="none" w:sz="0" w:space="0" w:color="auto"/>
        <w:right w:val="none" w:sz="0" w:space="0" w:color="auto"/>
      </w:divBdr>
    </w:div>
    <w:div w:id="1468277818">
      <w:bodyDiv w:val="1"/>
      <w:marLeft w:val="0"/>
      <w:marRight w:val="0"/>
      <w:marTop w:val="0"/>
      <w:marBottom w:val="0"/>
      <w:divBdr>
        <w:top w:val="none" w:sz="0" w:space="0" w:color="auto"/>
        <w:left w:val="none" w:sz="0" w:space="0" w:color="auto"/>
        <w:bottom w:val="none" w:sz="0" w:space="0" w:color="auto"/>
        <w:right w:val="none" w:sz="0" w:space="0" w:color="auto"/>
      </w:divBdr>
    </w:div>
    <w:div w:id="1554080249">
      <w:bodyDiv w:val="1"/>
      <w:marLeft w:val="0"/>
      <w:marRight w:val="0"/>
      <w:marTop w:val="0"/>
      <w:marBottom w:val="0"/>
      <w:divBdr>
        <w:top w:val="none" w:sz="0" w:space="0" w:color="auto"/>
        <w:left w:val="none" w:sz="0" w:space="0" w:color="auto"/>
        <w:bottom w:val="none" w:sz="0" w:space="0" w:color="auto"/>
        <w:right w:val="none" w:sz="0" w:space="0" w:color="auto"/>
      </w:divBdr>
    </w:div>
    <w:div w:id="1599555354">
      <w:bodyDiv w:val="1"/>
      <w:marLeft w:val="0"/>
      <w:marRight w:val="0"/>
      <w:marTop w:val="0"/>
      <w:marBottom w:val="0"/>
      <w:divBdr>
        <w:top w:val="none" w:sz="0" w:space="0" w:color="auto"/>
        <w:left w:val="none" w:sz="0" w:space="0" w:color="auto"/>
        <w:bottom w:val="none" w:sz="0" w:space="0" w:color="auto"/>
        <w:right w:val="none" w:sz="0" w:space="0" w:color="auto"/>
      </w:divBdr>
    </w:div>
    <w:div w:id="1621836992">
      <w:bodyDiv w:val="1"/>
      <w:marLeft w:val="0"/>
      <w:marRight w:val="0"/>
      <w:marTop w:val="0"/>
      <w:marBottom w:val="0"/>
      <w:divBdr>
        <w:top w:val="none" w:sz="0" w:space="0" w:color="auto"/>
        <w:left w:val="none" w:sz="0" w:space="0" w:color="auto"/>
        <w:bottom w:val="none" w:sz="0" w:space="0" w:color="auto"/>
        <w:right w:val="none" w:sz="0" w:space="0" w:color="auto"/>
      </w:divBdr>
    </w:div>
    <w:div w:id="1652832841">
      <w:bodyDiv w:val="1"/>
      <w:marLeft w:val="0"/>
      <w:marRight w:val="0"/>
      <w:marTop w:val="0"/>
      <w:marBottom w:val="0"/>
      <w:divBdr>
        <w:top w:val="none" w:sz="0" w:space="0" w:color="auto"/>
        <w:left w:val="none" w:sz="0" w:space="0" w:color="auto"/>
        <w:bottom w:val="none" w:sz="0" w:space="0" w:color="auto"/>
        <w:right w:val="none" w:sz="0" w:space="0" w:color="auto"/>
      </w:divBdr>
    </w:div>
    <w:div w:id="1697732520">
      <w:bodyDiv w:val="1"/>
      <w:marLeft w:val="0"/>
      <w:marRight w:val="0"/>
      <w:marTop w:val="0"/>
      <w:marBottom w:val="0"/>
      <w:divBdr>
        <w:top w:val="none" w:sz="0" w:space="0" w:color="auto"/>
        <w:left w:val="none" w:sz="0" w:space="0" w:color="auto"/>
        <w:bottom w:val="none" w:sz="0" w:space="0" w:color="auto"/>
        <w:right w:val="none" w:sz="0" w:space="0" w:color="auto"/>
      </w:divBdr>
    </w:div>
    <w:div w:id="1701129136">
      <w:bodyDiv w:val="1"/>
      <w:marLeft w:val="0"/>
      <w:marRight w:val="0"/>
      <w:marTop w:val="0"/>
      <w:marBottom w:val="0"/>
      <w:divBdr>
        <w:top w:val="none" w:sz="0" w:space="0" w:color="auto"/>
        <w:left w:val="none" w:sz="0" w:space="0" w:color="auto"/>
        <w:bottom w:val="none" w:sz="0" w:space="0" w:color="auto"/>
        <w:right w:val="none" w:sz="0" w:space="0" w:color="auto"/>
      </w:divBdr>
    </w:div>
    <w:div w:id="1769811998">
      <w:bodyDiv w:val="1"/>
      <w:marLeft w:val="0"/>
      <w:marRight w:val="0"/>
      <w:marTop w:val="0"/>
      <w:marBottom w:val="0"/>
      <w:divBdr>
        <w:top w:val="none" w:sz="0" w:space="0" w:color="auto"/>
        <w:left w:val="none" w:sz="0" w:space="0" w:color="auto"/>
        <w:bottom w:val="none" w:sz="0" w:space="0" w:color="auto"/>
        <w:right w:val="none" w:sz="0" w:space="0" w:color="auto"/>
      </w:divBdr>
    </w:div>
    <w:div w:id="1960791877">
      <w:bodyDiv w:val="1"/>
      <w:marLeft w:val="0"/>
      <w:marRight w:val="0"/>
      <w:marTop w:val="0"/>
      <w:marBottom w:val="0"/>
      <w:divBdr>
        <w:top w:val="none" w:sz="0" w:space="0" w:color="auto"/>
        <w:left w:val="none" w:sz="0" w:space="0" w:color="auto"/>
        <w:bottom w:val="none" w:sz="0" w:space="0" w:color="auto"/>
        <w:right w:val="none" w:sz="0" w:space="0" w:color="auto"/>
      </w:divBdr>
    </w:div>
    <w:div w:id="1965304079">
      <w:bodyDiv w:val="1"/>
      <w:marLeft w:val="0"/>
      <w:marRight w:val="0"/>
      <w:marTop w:val="0"/>
      <w:marBottom w:val="0"/>
      <w:divBdr>
        <w:top w:val="none" w:sz="0" w:space="0" w:color="auto"/>
        <w:left w:val="none" w:sz="0" w:space="0" w:color="auto"/>
        <w:bottom w:val="none" w:sz="0" w:space="0" w:color="auto"/>
        <w:right w:val="none" w:sz="0" w:space="0" w:color="auto"/>
      </w:divBdr>
    </w:div>
    <w:div w:id="2020085058">
      <w:bodyDiv w:val="1"/>
      <w:marLeft w:val="0"/>
      <w:marRight w:val="0"/>
      <w:marTop w:val="0"/>
      <w:marBottom w:val="0"/>
      <w:divBdr>
        <w:top w:val="none" w:sz="0" w:space="0" w:color="auto"/>
        <w:left w:val="none" w:sz="0" w:space="0" w:color="auto"/>
        <w:bottom w:val="none" w:sz="0" w:space="0" w:color="auto"/>
        <w:right w:val="none" w:sz="0" w:space="0" w:color="auto"/>
      </w:divBdr>
    </w:div>
    <w:div w:id="2033604648">
      <w:bodyDiv w:val="1"/>
      <w:marLeft w:val="0"/>
      <w:marRight w:val="0"/>
      <w:marTop w:val="0"/>
      <w:marBottom w:val="0"/>
      <w:divBdr>
        <w:top w:val="none" w:sz="0" w:space="0" w:color="auto"/>
        <w:left w:val="none" w:sz="0" w:space="0" w:color="auto"/>
        <w:bottom w:val="none" w:sz="0" w:space="0" w:color="auto"/>
        <w:right w:val="none" w:sz="0" w:space="0" w:color="auto"/>
      </w:divBdr>
    </w:div>
    <w:div w:id="2069840731">
      <w:bodyDiv w:val="1"/>
      <w:marLeft w:val="0"/>
      <w:marRight w:val="0"/>
      <w:marTop w:val="0"/>
      <w:marBottom w:val="0"/>
      <w:divBdr>
        <w:top w:val="none" w:sz="0" w:space="0" w:color="auto"/>
        <w:left w:val="none" w:sz="0" w:space="0" w:color="auto"/>
        <w:bottom w:val="none" w:sz="0" w:space="0" w:color="auto"/>
        <w:right w:val="none" w:sz="0" w:space="0" w:color="auto"/>
      </w:divBdr>
    </w:div>
    <w:div w:id="2079092312">
      <w:bodyDiv w:val="1"/>
      <w:marLeft w:val="0"/>
      <w:marRight w:val="0"/>
      <w:marTop w:val="0"/>
      <w:marBottom w:val="0"/>
      <w:divBdr>
        <w:top w:val="none" w:sz="0" w:space="0" w:color="auto"/>
        <w:left w:val="none" w:sz="0" w:space="0" w:color="auto"/>
        <w:bottom w:val="none" w:sz="0" w:space="0" w:color="auto"/>
        <w:right w:val="none" w:sz="0" w:space="0" w:color="auto"/>
      </w:divBdr>
    </w:div>
    <w:div w:id="2122219040">
      <w:bodyDiv w:val="1"/>
      <w:marLeft w:val="0"/>
      <w:marRight w:val="0"/>
      <w:marTop w:val="0"/>
      <w:marBottom w:val="0"/>
      <w:divBdr>
        <w:top w:val="none" w:sz="0" w:space="0" w:color="auto"/>
        <w:left w:val="none" w:sz="0" w:space="0" w:color="auto"/>
        <w:bottom w:val="none" w:sz="0" w:space="0" w:color="auto"/>
        <w:right w:val="none" w:sz="0" w:space="0" w:color="auto"/>
      </w:divBdr>
    </w:div>
    <w:div w:id="212765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873C0-5B27-419A-8DB3-B3F3BC74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18754</TotalTime>
  <Pages>18</Pages>
  <Words>8099</Words>
  <Characters>46168</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22-5</dc:creator>
  <cp:keywords/>
  <dc:description/>
  <cp:lastModifiedBy>Е.Рымкевич</cp:lastModifiedBy>
  <cp:revision>1402</cp:revision>
  <cp:lastPrinted>2026-04-27T00:42:00Z</cp:lastPrinted>
  <dcterms:created xsi:type="dcterms:W3CDTF">2014-02-03T05:26:00Z</dcterms:created>
  <dcterms:modified xsi:type="dcterms:W3CDTF">2026-04-27T00:58:00Z</dcterms:modified>
</cp:coreProperties>
</file>